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39EB6" w14:textId="6F72C793" w:rsidR="00F13598" w:rsidRDefault="00FA1E2D" w:rsidP="00346002">
      <w:pPr>
        <w:spacing w:after="0" w:line="240" w:lineRule="auto"/>
        <w:jc w:val="center"/>
        <w:rPr>
          <w:rFonts w:ascii="Times New Roman" w:hAnsi="Times New Roman" w:cs="Times New Roman"/>
          <w:b/>
          <w:sz w:val="24"/>
          <w:szCs w:val="24"/>
        </w:rPr>
      </w:pPr>
      <w:r w:rsidRPr="00FA1E2D">
        <w:rPr>
          <w:rFonts w:ascii="Times New Roman" w:hAnsi="Times New Roman" w:cs="Times New Roman"/>
          <w:b/>
          <w:sz w:val="28"/>
          <w:szCs w:val="24"/>
        </w:rPr>
        <w:t>Epidemiological Surveillance COVID 19 Risk Factors Nurses before and after Counseling at Medan Hospital</w:t>
      </w:r>
    </w:p>
    <w:p w14:paraId="02E16063" w14:textId="77777777" w:rsidR="00F13598" w:rsidRDefault="00F13598" w:rsidP="00346002">
      <w:pPr>
        <w:spacing w:after="0" w:line="240" w:lineRule="auto"/>
        <w:jc w:val="center"/>
        <w:rPr>
          <w:rFonts w:ascii="Times New Roman" w:hAnsi="Times New Roman" w:cs="Times New Roman"/>
          <w:b/>
          <w:sz w:val="24"/>
          <w:szCs w:val="24"/>
        </w:rPr>
      </w:pPr>
    </w:p>
    <w:p w14:paraId="1334B972" w14:textId="77777777" w:rsidR="00FA1E2D" w:rsidRDefault="00FA1E2D" w:rsidP="00346002">
      <w:pPr>
        <w:pStyle w:val="AuthorAbdimasTalenta"/>
      </w:pPr>
      <w:proofErr w:type="spellStart"/>
      <w:r w:rsidRPr="00FA1E2D">
        <w:t>Kiking</w:t>
      </w:r>
      <w:proofErr w:type="spellEnd"/>
      <w:r w:rsidRPr="00FA1E2D">
        <w:t xml:space="preserve"> Ritarwan</w:t>
      </w:r>
      <w:r w:rsidRPr="00A957A2">
        <w:rPr>
          <w:vertAlign w:val="superscript"/>
        </w:rPr>
        <w:t>1</w:t>
      </w:r>
      <w:r w:rsidRPr="00FA1E2D">
        <w:t xml:space="preserve">, </w:t>
      </w:r>
      <w:proofErr w:type="spellStart"/>
      <w:r w:rsidRPr="00FA1E2D">
        <w:t>Oke</w:t>
      </w:r>
      <w:proofErr w:type="spellEnd"/>
      <w:r w:rsidRPr="00FA1E2D">
        <w:t xml:space="preserve"> R. Ramayani</w:t>
      </w:r>
      <w:r w:rsidRPr="00A957A2">
        <w:rPr>
          <w:vertAlign w:val="superscript"/>
        </w:rPr>
        <w:t>2</w:t>
      </w:r>
      <w:r w:rsidRPr="00FA1E2D">
        <w:t>, Khairul P. Surbakti</w:t>
      </w:r>
      <w:r w:rsidRPr="00A957A2">
        <w:rPr>
          <w:vertAlign w:val="superscript"/>
        </w:rPr>
        <w:t>1</w:t>
      </w:r>
      <w:r w:rsidRPr="00FA1E2D">
        <w:t>, Kiki M Iqbal</w:t>
      </w:r>
      <w:r w:rsidRPr="00A957A2">
        <w:rPr>
          <w:vertAlign w:val="superscript"/>
        </w:rPr>
        <w:t>1</w:t>
      </w:r>
      <w:r w:rsidRPr="00FA1E2D">
        <w:t xml:space="preserve">, </w:t>
      </w:r>
      <w:proofErr w:type="spellStart"/>
      <w:r w:rsidRPr="00FA1E2D">
        <w:t>Rosmayanti</w:t>
      </w:r>
      <w:proofErr w:type="spellEnd"/>
      <w:r w:rsidRPr="00FA1E2D">
        <w:t xml:space="preserve"> Siregar</w:t>
      </w:r>
      <w:r w:rsidRPr="00A957A2">
        <w:rPr>
          <w:vertAlign w:val="superscript"/>
        </w:rPr>
        <w:t>2</w:t>
      </w:r>
    </w:p>
    <w:p w14:paraId="18F87EB7" w14:textId="1D8E7089" w:rsidR="00F13598" w:rsidRPr="00F13598" w:rsidRDefault="00F13598" w:rsidP="00346002">
      <w:pPr>
        <w:pStyle w:val="AuthorAbdimasTalenta"/>
      </w:pPr>
      <w:r w:rsidRPr="00F13598">
        <w:rPr>
          <w:vertAlign w:val="superscript"/>
        </w:rPr>
        <w:t>1</w:t>
      </w:r>
      <w:r w:rsidR="00FA1E2D" w:rsidRPr="00FA1E2D">
        <w:t xml:space="preserve"> Neurology Department of Medical Faculty, Universitas Sumatera Utara</w:t>
      </w:r>
    </w:p>
    <w:p w14:paraId="58F150BA" w14:textId="77777777" w:rsidR="00FA1E2D" w:rsidRDefault="00F13598" w:rsidP="00346002">
      <w:pPr>
        <w:pStyle w:val="AuthorAbdimasTalenta"/>
      </w:pPr>
      <w:r w:rsidRPr="00F13598">
        <w:rPr>
          <w:vertAlign w:val="superscript"/>
        </w:rPr>
        <w:t>2</w:t>
      </w:r>
      <w:r w:rsidR="00FA1E2D" w:rsidRPr="00FA1E2D">
        <w:t xml:space="preserve"> </w:t>
      </w:r>
      <w:proofErr w:type="spellStart"/>
      <w:r w:rsidR="00FA1E2D" w:rsidRPr="00FA1E2D">
        <w:t>Pediatrican</w:t>
      </w:r>
      <w:proofErr w:type="spellEnd"/>
      <w:r w:rsidR="00FA1E2D" w:rsidRPr="00FA1E2D">
        <w:t xml:space="preserve"> Department of Medical Faculty, Universitas Sumatera Utara </w:t>
      </w:r>
    </w:p>
    <w:p w14:paraId="5D22D3C3" w14:textId="5CC251C6" w:rsidR="00F13598" w:rsidRDefault="00F13598" w:rsidP="00346002">
      <w:pPr>
        <w:pStyle w:val="AuthorAbdimasTalenta"/>
      </w:pPr>
      <w:r w:rsidRPr="00F13598">
        <w:t xml:space="preserve">*Email: </w:t>
      </w:r>
      <w:r w:rsidR="00FA1E2D">
        <w:t>kiking@usu.ac.id</w:t>
      </w:r>
      <w:r w:rsidRPr="00F13598">
        <w:t xml:space="preserve"> </w:t>
      </w:r>
    </w:p>
    <w:p w14:paraId="4F7CFA6B" w14:textId="42420266" w:rsidR="00F13598" w:rsidRDefault="00F13598" w:rsidP="00346002">
      <w:pPr>
        <w:spacing w:after="0" w:line="240" w:lineRule="auto"/>
        <w:jc w:val="center"/>
        <w:rPr>
          <w:rFonts w:ascii="Times New Roman" w:hAnsi="Times New Roman" w:cs="Times New Roman"/>
          <w:sz w:val="24"/>
          <w:szCs w:val="24"/>
        </w:rPr>
      </w:pPr>
    </w:p>
    <w:p w14:paraId="1E7B312F" w14:textId="77777777" w:rsidR="00346002" w:rsidRDefault="00346002" w:rsidP="00346002">
      <w:pPr>
        <w:spacing w:after="0" w:line="240" w:lineRule="auto"/>
        <w:jc w:val="center"/>
        <w:rPr>
          <w:rFonts w:ascii="Times New Roman" w:hAnsi="Times New Roman" w:cs="Times New Roman"/>
          <w:sz w:val="24"/>
          <w:szCs w:val="24"/>
        </w:rPr>
      </w:pPr>
    </w:p>
    <w:p w14:paraId="39941F0C" w14:textId="516FDE89" w:rsidR="00F13598" w:rsidRPr="00346002" w:rsidRDefault="00F13598" w:rsidP="00346002">
      <w:pPr>
        <w:spacing w:after="0" w:line="240" w:lineRule="auto"/>
        <w:jc w:val="center"/>
        <w:rPr>
          <w:rFonts w:ascii="Times New Roman" w:hAnsi="Times New Roman" w:cs="Times New Roman"/>
          <w:b/>
          <w:sz w:val="20"/>
          <w:szCs w:val="20"/>
        </w:rPr>
      </w:pPr>
      <w:r w:rsidRPr="00346002">
        <w:rPr>
          <w:rFonts w:ascii="Times New Roman" w:hAnsi="Times New Roman" w:cs="Times New Roman"/>
          <w:b/>
          <w:sz w:val="20"/>
          <w:szCs w:val="20"/>
        </w:rPr>
        <w:t>Abstract</w:t>
      </w:r>
    </w:p>
    <w:p w14:paraId="4BB9182B" w14:textId="16E100C4" w:rsidR="00F13598" w:rsidRPr="00346002" w:rsidRDefault="00F13598" w:rsidP="00346002">
      <w:pPr>
        <w:spacing w:after="0" w:line="240" w:lineRule="auto"/>
        <w:jc w:val="center"/>
        <w:rPr>
          <w:rFonts w:ascii="Times New Roman" w:hAnsi="Times New Roman" w:cs="Times New Roman"/>
          <w:sz w:val="20"/>
          <w:szCs w:val="20"/>
        </w:rPr>
      </w:pPr>
    </w:p>
    <w:p w14:paraId="1DE38909" w14:textId="2AC129D3" w:rsidR="00346002" w:rsidRDefault="00FA1E2D" w:rsidP="00346002">
      <w:pPr>
        <w:spacing w:after="0" w:line="240" w:lineRule="auto"/>
        <w:jc w:val="both"/>
        <w:rPr>
          <w:rFonts w:ascii="Times New Roman" w:hAnsi="Times New Roman" w:cs="Times New Roman"/>
          <w:sz w:val="20"/>
          <w:szCs w:val="20"/>
        </w:rPr>
      </w:pPr>
      <w:r w:rsidRPr="00FA1E2D">
        <w:rPr>
          <w:rFonts w:ascii="Times New Roman" w:hAnsi="Times New Roman" w:cs="Times New Roman"/>
          <w:sz w:val="20"/>
          <w:szCs w:val="20"/>
        </w:rPr>
        <w:t xml:space="preserve">Coronavirus Disease 2019 (COVID-19), which originated in Wuhan, China, has caused many healthcare workers to be infected. To better understand how to protect staff, it is necessary to understand the predisposing factors for healthcare workers infection and nosocomial transmission. A research tool using checklist, questionnaires risk factors healthcare workers (nurses), who worked at the forefront to fight against COVID-19 since its </w:t>
      </w:r>
      <w:proofErr w:type="spellStart"/>
      <w:r w:rsidRPr="00FA1E2D">
        <w:rPr>
          <w:rFonts w:ascii="Times New Roman" w:hAnsi="Times New Roman" w:cs="Times New Roman"/>
          <w:sz w:val="20"/>
          <w:szCs w:val="20"/>
        </w:rPr>
        <w:t>outbreak.The</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quiestionnare</w:t>
      </w:r>
      <w:proofErr w:type="spellEnd"/>
      <w:r w:rsidRPr="00FA1E2D">
        <w:rPr>
          <w:rFonts w:ascii="Times New Roman" w:hAnsi="Times New Roman" w:cs="Times New Roman"/>
          <w:sz w:val="20"/>
          <w:szCs w:val="20"/>
        </w:rPr>
        <w:t xml:space="preserve"> given to nurses includes neurological symptoms, washing hands, wearing masks, clothes, gloves and face shield and shoes from officers who are in the </w:t>
      </w:r>
      <w:proofErr w:type="spellStart"/>
      <w:r w:rsidRPr="00FA1E2D">
        <w:rPr>
          <w:rFonts w:ascii="Times New Roman" w:hAnsi="Times New Roman" w:cs="Times New Roman"/>
          <w:sz w:val="20"/>
          <w:szCs w:val="20"/>
        </w:rPr>
        <w:t>hospital.Of</w:t>
      </w:r>
      <w:proofErr w:type="spellEnd"/>
      <w:r w:rsidRPr="00FA1E2D">
        <w:rPr>
          <w:rFonts w:ascii="Times New Roman" w:hAnsi="Times New Roman" w:cs="Times New Roman"/>
          <w:sz w:val="20"/>
          <w:szCs w:val="20"/>
        </w:rPr>
        <w:t xml:space="preserve"> the seventy nurses in Medan Hospital who participated, the most were 30-40 years old as many as 40 (57,1%) and the most female nurses were 57 (81,4%). The were no difference in the level of understanding of nurses before and after counseling (p &gt;0.05). Conclusion: Environmental risk factors at COVID-19 have </w:t>
      </w:r>
      <w:proofErr w:type="gramStart"/>
      <w:r w:rsidRPr="00FA1E2D">
        <w:rPr>
          <w:rFonts w:ascii="Times New Roman" w:hAnsi="Times New Roman" w:cs="Times New Roman"/>
          <w:sz w:val="20"/>
          <w:szCs w:val="20"/>
        </w:rPr>
        <w:t>no</w:t>
      </w:r>
      <w:proofErr w:type="gramEnd"/>
      <w:r w:rsidRPr="00FA1E2D">
        <w:rPr>
          <w:rFonts w:ascii="Times New Roman" w:hAnsi="Times New Roman" w:cs="Times New Roman"/>
          <w:sz w:val="20"/>
          <w:szCs w:val="20"/>
        </w:rPr>
        <w:t xml:space="preserve"> associated the Risk Factors before and after counseling at Medan Hospitals</w:t>
      </w:r>
      <w:r w:rsidR="00346002" w:rsidRPr="00346002">
        <w:rPr>
          <w:rFonts w:ascii="Times New Roman" w:hAnsi="Times New Roman" w:cs="Times New Roman"/>
          <w:sz w:val="20"/>
          <w:szCs w:val="20"/>
        </w:rPr>
        <w:t>.</w:t>
      </w:r>
    </w:p>
    <w:p w14:paraId="1CD7F030" w14:textId="77777777" w:rsidR="00A63FF1" w:rsidRDefault="00A63FF1" w:rsidP="00346002">
      <w:pPr>
        <w:spacing w:after="0" w:line="240" w:lineRule="auto"/>
        <w:jc w:val="both"/>
        <w:rPr>
          <w:rFonts w:ascii="Times New Roman" w:hAnsi="Times New Roman" w:cs="Times New Roman"/>
          <w:sz w:val="20"/>
          <w:szCs w:val="20"/>
        </w:rPr>
      </w:pPr>
    </w:p>
    <w:p w14:paraId="549C9B75" w14:textId="61ACBFB1" w:rsidR="00A63FF1" w:rsidRPr="00A63FF1" w:rsidRDefault="00A63FF1" w:rsidP="00346002">
      <w:pPr>
        <w:spacing w:after="0" w:line="240" w:lineRule="auto"/>
        <w:jc w:val="both"/>
        <w:rPr>
          <w:rFonts w:ascii="Times New Roman" w:hAnsi="Times New Roman" w:cs="Times New Roman"/>
          <w:b/>
          <w:sz w:val="20"/>
          <w:szCs w:val="20"/>
        </w:rPr>
      </w:pPr>
      <w:r w:rsidRPr="00A63FF1">
        <w:rPr>
          <w:rFonts w:ascii="Times New Roman" w:hAnsi="Times New Roman" w:cs="Times New Roman"/>
          <w:b/>
          <w:sz w:val="20"/>
          <w:szCs w:val="20"/>
        </w:rPr>
        <w:t xml:space="preserve">Keyword: </w:t>
      </w:r>
      <w:r w:rsidR="00FA1E2D" w:rsidRPr="00FA1E2D">
        <w:rPr>
          <w:rFonts w:ascii="Times New Roman" w:hAnsi="Times New Roman" w:cs="Times New Roman"/>
          <w:b/>
          <w:sz w:val="20"/>
          <w:szCs w:val="20"/>
        </w:rPr>
        <w:t>Corona virus, workers infection, masker, counseling</w:t>
      </w:r>
    </w:p>
    <w:p w14:paraId="0EC548FD" w14:textId="418DCF6D" w:rsidR="00346002" w:rsidRPr="00346002" w:rsidRDefault="00346002" w:rsidP="00346002">
      <w:pPr>
        <w:spacing w:after="0" w:line="240" w:lineRule="auto"/>
        <w:jc w:val="both"/>
        <w:rPr>
          <w:rFonts w:ascii="Times New Roman" w:hAnsi="Times New Roman" w:cs="Times New Roman"/>
          <w:sz w:val="20"/>
          <w:szCs w:val="20"/>
        </w:rPr>
      </w:pPr>
    </w:p>
    <w:p w14:paraId="785B674E" w14:textId="7DA1DA26" w:rsidR="00346002" w:rsidRPr="00346002" w:rsidRDefault="00346002" w:rsidP="00346002">
      <w:pPr>
        <w:spacing w:after="0" w:line="240" w:lineRule="auto"/>
        <w:jc w:val="center"/>
        <w:rPr>
          <w:rFonts w:ascii="Times New Roman" w:hAnsi="Times New Roman" w:cs="Times New Roman"/>
          <w:b/>
          <w:sz w:val="20"/>
          <w:szCs w:val="20"/>
        </w:rPr>
      </w:pPr>
      <w:proofErr w:type="spellStart"/>
      <w:r w:rsidRPr="00346002">
        <w:rPr>
          <w:rFonts w:ascii="Times New Roman" w:hAnsi="Times New Roman" w:cs="Times New Roman"/>
          <w:b/>
          <w:sz w:val="20"/>
          <w:szCs w:val="20"/>
        </w:rPr>
        <w:t>Abstrak</w:t>
      </w:r>
      <w:proofErr w:type="spellEnd"/>
    </w:p>
    <w:p w14:paraId="1B901BD1" w14:textId="77777777" w:rsidR="00346002" w:rsidRPr="00346002" w:rsidRDefault="00346002" w:rsidP="00346002">
      <w:pPr>
        <w:spacing w:after="0" w:line="240" w:lineRule="auto"/>
        <w:jc w:val="both"/>
        <w:rPr>
          <w:rFonts w:ascii="Times New Roman" w:hAnsi="Times New Roman" w:cs="Times New Roman"/>
          <w:sz w:val="20"/>
          <w:szCs w:val="20"/>
        </w:rPr>
      </w:pPr>
    </w:p>
    <w:p w14:paraId="50E71C32" w14:textId="312DC873" w:rsidR="00F13598" w:rsidRDefault="00FA1E2D" w:rsidP="00346002">
      <w:pPr>
        <w:spacing w:after="0" w:line="240" w:lineRule="auto"/>
        <w:jc w:val="both"/>
        <w:rPr>
          <w:rFonts w:ascii="Times New Roman" w:hAnsi="Times New Roman" w:cs="Times New Roman"/>
          <w:sz w:val="20"/>
          <w:szCs w:val="20"/>
        </w:rPr>
      </w:pPr>
      <w:proofErr w:type="spellStart"/>
      <w:r w:rsidRPr="00FA1E2D">
        <w:rPr>
          <w:rFonts w:ascii="Times New Roman" w:hAnsi="Times New Roman" w:cs="Times New Roman"/>
          <w:sz w:val="20"/>
          <w:szCs w:val="20"/>
        </w:rPr>
        <w:t>Penyakit</w:t>
      </w:r>
      <w:proofErr w:type="spellEnd"/>
      <w:r w:rsidRPr="00FA1E2D">
        <w:rPr>
          <w:rFonts w:ascii="Times New Roman" w:hAnsi="Times New Roman" w:cs="Times New Roman"/>
          <w:sz w:val="20"/>
          <w:szCs w:val="20"/>
        </w:rPr>
        <w:t xml:space="preserve"> Coronavirus 2019 (COVID-19) yang </w:t>
      </w:r>
      <w:proofErr w:type="spellStart"/>
      <w:r w:rsidRPr="00FA1E2D">
        <w:rPr>
          <w:rFonts w:ascii="Times New Roman" w:hAnsi="Times New Roman" w:cs="Times New Roman"/>
          <w:sz w:val="20"/>
          <w:szCs w:val="20"/>
        </w:rPr>
        <w:t>berasal</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dari</w:t>
      </w:r>
      <w:proofErr w:type="spellEnd"/>
      <w:r w:rsidRPr="00FA1E2D">
        <w:rPr>
          <w:rFonts w:ascii="Times New Roman" w:hAnsi="Times New Roman" w:cs="Times New Roman"/>
          <w:sz w:val="20"/>
          <w:szCs w:val="20"/>
        </w:rPr>
        <w:t xml:space="preserve"> Wuhan, China, </w:t>
      </w:r>
      <w:proofErr w:type="spellStart"/>
      <w:r w:rsidRPr="00FA1E2D">
        <w:rPr>
          <w:rFonts w:ascii="Times New Roman" w:hAnsi="Times New Roman" w:cs="Times New Roman"/>
          <w:sz w:val="20"/>
          <w:szCs w:val="20"/>
        </w:rPr>
        <w:t>telah</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menyebabkan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banyak</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petugas</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kesehatan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tertular</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Untuk</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lebih</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memahami</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bagaimana</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melindungi</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staf</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perlu</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dipahami</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faktor-faktor</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predisposisi</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infeksi</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petugas</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kesehatan</w:t>
      </w:r>
      <w:proofErr w:type="spellEnd"/>
      <w:r w:rsidRPr="00FA1E2D">
        <w:rPr>
          <w:rFonts w:ascii="Times New Roman" w:hAnsi="Times New Roman" w:cs="Times New Roman"/>
          <w:sz w:val="20"/>
          <w:szCs w:val="20"/>
        </w:rPr>
        <w:t xml:space="preserve"> dan </w:t>
      </w:r>
      <w:proofErr w:type="spellStart"/>
      <w:r w:rsidRPr="00FA1E2D">
        <w:rPr>
          <w:rFonts w:ascii="Times New Roman" w:hAnsi="Times New Roman" w:cs="Times New Roman"/>
          <w:sz w:val="20"/>
          <w:szCs w:val="20"/>
        </w:rPr>
        <w:t>penularan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nosokomial</w:t>
      </w:r>
      <w:proofErr w:type="spellEnd"/>
      <w:r w:rsidRPr="00FA1E2D">
        <w:rPr>
          <w:rFonts w:ascii="Times New Roman" w:hAnsi="Times New Roman" w:cs="Times New Roman"/>
          <w:sz w:val="20"/>
          <w:szCs w:val="20"/>
        </w:rPr>
        <w:t xml:space="preserve">. Alat </w:t>
      </w:r>
      <w:proofErr w:type="spellStart"/>
      <w:r w:rsidRPr="00FA1E2D">
        <w:rPr>
          <w:rFonts w:ascii="Times New Roman" w:hAnsi="Times New Roman" w:cs="Times New Roman"/>
          <w:sz w:val="20"/>
          <w:szCs w:val="20"/>
        </w:rPr>
        <w:t>penelitian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dengan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menggunakan</w:t>
      </w:r>
      <w:proofErr w:type="spellEnd"/>
      <w:r w:rsidRPr="00FA1E2D">
        <w:rPr>
          <w:rFonts w:ascii="Times New Roman" w:hAnsi="Times New Roman" w:cs="Times New Roman"/>
          <w:sz w:val="20"/>
          <w:szCs w:val="20"/>
        </w:rPr>
        <w:t xml:space="preserve"> checklist, </w:t>
      </w:r>
      <w:proofErr w:type="spellStart"/>
      <w:r w:rsidRPr="00FA1E2D">
        <w:rPr>
          <w:rFonts w:ascii="Times New Roman" w:hAnsi="Times New Roman" w:cs="Times New Roman"/>
          <w:sz w:val="20"/>
          <w:szCs w:val="20"/>
        </w:rPr>
        <w:t>kuesioner</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faktor</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risiko</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petugas</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kesehatan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perawat</w:t>
      </w:r>
      <w:proofErr w:type="spellEnd"/>
      <w:r w:rsidRPr="00FA1E2D">
        <w:rPr>
          <w:rFonts w:ascii="Times New Roman" w:hAnsi="Times New Roman" w:cs="Times New Roman"/>
          <w:sz w:val="20"/>
          <w:szCs w:val="20"/>
        </w:rPr>
        <w:t xml:space="preserve">), yang </w:t>
      </w:r>
      <w:proofErr w:type="spellStart"/>
      <w:r w:rsidRPr="00FA1E2D">
        <w:rPr>
          <w:rFonts w:ascii="Times New Roman" w:hAnsi="Times New Roman" w:cs="Times New Roman"/>
          <w:sz w:val="20"/>
          <w:szCs w:val="20"/>
        </w:rPr>
        <w:t>bekerja</w:t>
      </w:r>
      <w:proofErr w:type="spellEnd"/>
      <w:r w:rsidRPr="00FA1E2D">
        <w:rPr>
          <w:rFonts w:ascii="Times New Roman" w:hAnsi="Times New Roman" w:cs="Times New Roman"/>
          <w:sz w:val="20"/>
          <w:szCs w:val="20"/>
        </w:rPr>
        <w:t xml:space="preserve"> di garda </w:t>
      </w:r>
      <w:proofErr w:type="spellStart"/>
      <w:r w:rsidRPr="00FA1E2D">
        <w:rPr>
          <w:rFonts w:ascii="Times New Roman" w:hAnsi="Times New Roman" w:cs="Times New Roman"/>
          <w:sz w:val="20"/>
          <w:szCs w:val="20"/>
        </w:rPr>
        <w:t>terdepan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untuk</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memerangi</w:t>
      </w:r>
      <w:proofErr w:type="spellEnd"/>
      <w:r w:rsidRPr="00FA1E2D">
        <w:rPr>
          <w:rFonts w:ascii="Times New Roman" w:hAnsi="Times New Roman" w:cs="Times New Roman"/>
          <w:sz w:val="20"/>
          <w:szCs w:val="20"/>
        </w:rPr>
        <w:t xml:space="preserve"> COVID-19 </w:t>
      </w:r>
      <w:proofErr w:type="spellStart"/>
      <w:r w:rsidRPr="00FA1E2D">
        <w:rPr>
          <w:rFonts w:ascii="Times New Roman" w:hAnsi="Times New Roman" w:cs="Times New Roman"/>
          <w:sz w:val="20"/>
          <w:szCs w:val="20"/>
        </w:rPr>
        <w:t>sejak</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wabahnya</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Pertanyaan</w:t>
      </w:r>
      <w:proofErr w:type="spellEnd"/>
      <w:r w:rsidRPr="00FA1E2D">
        <w:rPr>
          <w:rFonts w:ascii="Times New Roman" w:hAnsi="Times New Roman" w:cs="Times New Roman"/>
          <w:sz w:val="20"/>
          <w:szCs w:val="20"/>
        </w:rPr>
        <w:t xml:space="preserve"> yang </w:t>
      </w:r>
      <w:proofErr w:type="spellStart"/>
      <w:r w:rsidRPr="00FA1E2D">
        <w:rPr>
          <w:rFonts w:ascii="Times New Roman" w:hAnsi="Times New Roman" w:cs="Times New Roman"/>
          <w:sz w:val="20"/>
          <w:szCs w:val="20"/>
        </w:rPr>
        <w:t>diberikan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kepada</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perawat</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meliputi</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gejala</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neurologis</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cuci</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tangan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pemakaian</w:t>
      </w:r>
      <w:proofErr w:type="spellEnd"/>
      <w:r w:rsidRPr="00FA1E2D">
        <w:rPr>
          <w:rFonts w:ascii="Times New Roman" w:hAnsi="Times New Roman" w:cs="Times New Roman"/>
          <w:sz w:val="20"/>
          <w:szCs w:val="20"/>
        </w:rPr>
        <w:t xml:space="preserve"> masker, </w:t>
      </w:r>
      <w:proofErr w:type="spellStart"/>
      <w:r w:rsidRPr="00FA1E2D">
        <w:rPr>
          <w:rFonts w:ascii="Times New Roman" w:hAnsi="Times New Roman" w:cs="Times New Roman"/>
          <w:sz w:val="20"/>
          <w:szCs w:val="20"/>
        </w:rPr>
        <w:t>pakaian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sarung</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tangan</w:t>
      </w:r>
      <w:proofErr w:type="spellEnd"/>
      <w:r w:rsidRPr="00FA1E2D">
        <w:rPr>
          <w:rFonts w:ascii="Times New Roman" w:hAnsi="Times New Roman" w:cs="Times New Roman"/>
          <w:sz w:val="20"/>
          <w:szCs w:val="20"/>
        </w:rPr>
        <w:t xml:space="preserve"> dan </w:t>
      </w:r>
      <w:proofErr w:type="spellStart"/>
      <w:r w:rsidRPr="00FA1E2D">
        <w:rPr>
          <w:rFonts w:ascii="Times New Roman" w:hAnsi="Times New Roman" w:cs="Times New Roman"/>
          <w:sz w:val="20"/>
          <w:szCs w:val="20"/>
        </w:rPr>
        <w:t>wajah</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perisai</w:t>
      </w:r>
      <w:proofErr w:type="spellEnd"/>
      <w:r w:rsidRPr="00FA1E2D">
        <w:rPr>
          <w:rFonts w:ascii="Times New Roman" w:hAnsi="Times New Roman" w:cs="Times New Roman"/>
          <w:sz w:val="20"/>
          <w:szCs w:val="20"/>
        </w:rPr>
        <w:t xml:space="preserve"> dan </w:t>
      </w:r>
      <w:proofErr w:type="spellStart"/>
      <w:r w:rsidRPr="00FA1E2D">
        <w:rPr>
          <w:rFonts w:ascii="Times New Roman" w:hAnsi="Times New Roman" w:cs="Times New Roman"/>
          <w:sz w:val="20"/>
          <w:szCs w:val="20"/>
        </w:rPr>
        <w:t>sepatu</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dari</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petugas</w:t>
      </w:r>
      <w:proofErr w:type="spellEnd"/>
      <w:r w:rsidRPr="00FA1E2D">
        <w:rPr>
          <w:rFonts w:ascii="Times New Roman" w:hAnsi="Times New Roman" w:cs="Times New Roman"/>
          <w:sz w:val="20"/>
          <w:szCs w:val="20"/>
        </w:rPr>
        <w:t xml:space="preserve"> yang </w:t>
      </w:r>
      <w:proofErr w:type="spellStart"/>
      <w:r w:rsidRPr="00FA1E2D">
        <w:rPr>
          <w:rFonts w:ascii="Times New Roman" w:hAnsi="Times New Roman" w:cs="Times New Roman"/>
          <w:sz w:val="20"/>
          <w:szCs w:val="20"/>
        </w:rPr>
        <w:t>ada</w:t>
      </w:r>
      <w:proofErr w:type="spellEnd"/>
      <w:r w:rsidRPr="00FA1E2D">
        <w:rPr>
          <w:rFonts w:ascii="Times New Roman" w:hAnsi="Times New Roman" w:cs="Times New Roman"/>
          <w:sz w:val="20"/>
          <w:szCs w:val="20"/>
        </w:rPr>
        <w:t xml:space="preserve"> di </w:t>
      </w:r>
      <w:proofErr w:type="spellStart"/>
      <w:r w:rsidRPr="00FA1E2D">
        <w:rPr>
          <w:rFonts w:ascii="Times New Roman" w:hAnsi="Times New Roman" w:cs="Times New Roman"/>
          <w:sz w:val="20"/>
          <w:szCs w:val="20"/>
        </w:rPr>
        <w:t>rumah</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sakit</w:t>
      </w:r>
      <w:proofErr w:type="spellEnd"/>
      <w:r w:rsidRPr="00FA1E2D">
        <w:rPr>
          <w:rFonts w:ascii="Times New Roman" w:hAnsi="Times New Roman" w:cs="Times New Roman"/>
          <w:sz w:val="20"/>
          <w:szCs w:val="20"/>
        </w:rPr>
        <w:t xml:space="preserve">. Dari </w:t>
      </w:r>
      <w:proofErr w:type="spellStart"/>
      <w:r w:rsidRPr="00FA1E2D">
        <w:rPr>
          <w:rFonts w:ascii="Times New Roman" w:hAnsi="Times New Roman" w:cs="Times New Roman"/>
          <w:sz w:val="20"/>
          <w:szCs w:val="20"/>
        </w:rPr>
        <w:t>tujuh</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puluh</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perawat</w:t>
      </w:r>
      <w:proofErr w:type="spellEnd"/>
      <w:r w:rsidRPr="00FA1E2D">
        <w:rPr>
          <w:rFonts w:ascii="Times New Roman" w:hAnsi="Times New Roman" w:cs="Times New Roman"/>
          <w:sz w:val="20"/>
          <w:szCs w:val="20"/>
        </w:rPr>
        <w:t xml:space="preserve"> di RSUD Medan yang </w:t>
      </w:r>
      <w:proofErr w:type="spellStart"/>
      <w:r w:rsidRPr="00FA1E2D">
        <w:rPr>
          <w:rFonts w:ascii="Times New Roman" w:hAnsi="Times New Roman" w:cs="Times New Roman"/>
          <w:sz w:val="20"/>
          <w:szCs w:val="20"/>
        </w:rPr>
        <w:t>berpartisipasi</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terbanyak</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berusia</w:t>
      </w:r>
      <w:proofErr w:type="spellEnd"/>
      <w:r w:rsidRPr="00FA1E2D">
        <w:rPr>
          <w:rFonts w:ascii="Times New Roman" w:hAnsi="Times New Roman" w:cs="Times New Roman"/>
          <w:sz w:val="20"/>
          <w:szCs w:val="20"/>
        </w:rPr>
        <w:t xml:space="preserve"> 30-40 </w:t>
      </w:r>
      <w:proofErr w:type="spellStart"/>
      <w:r w:rsidRPr="00FA1E2D">
        <w:rPr>
          <w:rFonts w:ascii="Times New Roman" w:hAnsi="Times New Roman" w:cs="Times New Roman"/>
          <w:sz w:val="20"/>
          <w:szCs w:val="20"/>
        </w:rPr>
        <w:t>tahun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sebanyak</w:t>
      </w:r>
      <w:proofErr w:type="spellEnd"/>
      <w:r w:rsidRPr="00FA1E2D">
        <w:rPr>
          <w:rFonts w:ascii="Times New Roman" w:hAnsi="Times New Roman" w:cs="Times New Roman"/>
          <w:sz w:val="20"/>
          <w:szCs w:val="20"/>
        </w:rPr>
        <w:t xml:space="preserve"> 40 (57,1%) dan </w:t>
      </w:r>
      <w:proofErr w:type="spellStart"/>
      <w:r w:rsidRPr="00FA1E2D">
        <w:rPr>
          <w:rFonts w:ascii="Times New Roman" w:hAnsi="Times New Roman" w:cs="Times New Roman"/>
          <w:sz w:val="20"/>
          <w:szCs w:val="20"/>
        </w:rPr>
        <w:t>perawat</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wanita</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terbanyak</w:t>
      </w:r>
      <w:proofErr w:type="spellEnd"/>
      <w:r w:rsidRPr="00FA1E2D">
        <w:rPr>
          <w:rFonts w:ascii="Times New Roman" w:hAnsi="Times New Roman" w:cs="Times New Roman"/>
          <w:sz w:val="20"/>
          <w:szCs w:val="20"/>
        </w:rPr>
        <w:t xml:space="preserve"> 57 (81,4%). </w:t>
      </w:r>
      <w:proofErr w:type="spellStart"/>
      <w:r w:rsidRPr="00FA1E2D">
        <w:rPr>
          <w:rFonts w:ascii="Times New Roman" w:hAnsi="Times New Roman" w:cs="Times New Roman"/>
          <w:sz w:val="20"/>
          <w:szCs w:val="20"/>
        </w:rPr>
        <w:t>Tidak</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ada</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perbedaan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tingkat</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pemahaman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perawat</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sebelum</w:t>
      </w:r>
      <w:proofErr w:type="spellEnd"/>
      <w:r w:rsidRPr="00FA1E2D">
        <w:rPr>
          <w:rFonts w:ascii="Times New Roman" w:hAnsi="Times New Roman" w:cs="Times New Roman"/>
          <w:sz w:val="20"/>
          <w:szCs w:val="20"/>
        </w:rPr>
        <w:t xml:space="preserve"> dan </w:t>
      </w:r>
      <w:proofErr w:type="spellStart"/>
      <w:r w:rsidRPr="00FA1E2D">
        <w:rPr>
          <w:rFonts w:ascii="Times New Roman" w:hAnsi="Times New Roman" w:cs="Times New Roman"/>
          <w:sz w:val="20"/>
          <w:szCs w:val="20"/>
        </w:rPr>
        <w:t>sesudah</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konseling</w:t>
      </w:r>
      <w:proofErr w:type="spellEnd"/>
      <w:r w:rsidRPr="00FA1E2D">
        <w:rPr>
          <w:rFonts w:ascii="Times New Roman" w:hAnsi="Times New Roman" w:cs="Times New Roman"/>
          <w:sz w:val="20"/>
          <w:szCs w:val="20"/>
        </w:rPr>
        <w:t xml:space="preserve"> (p&gt; 0,05). Kesimpulan: </w:t>
      </w:r>
      <w:proofErr w:type="spellStart"/>
      <w:r w:rsidRPr="00FA1E2D">
        <w:rPr>
          <w:rFonts w:ascii="Times New Roman" w:hAnsi="Times New Roman" w:cs="Times New Roman"/>
          <w:sz w:val="20"/>
          <w:szCs w:val="20"/>
        </w:rPr>
        <w:t>Faktor</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risiko</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lingkungan</w:t>
      </w:r>
      <w:proofErr w:type="spellEnd"/>
      <w:r w:rsidRPr="00FA1E2D">
        <w:rPr>
          <w:rFonts w:ascii="Times New Roman" w:hAnsi="Times New Roman" w:cs="Times New Roman"/>
          <w:sz w:val="20"/>
          <w:szCs w:val="20"/>
        </w:rPr>
        <w:t xml:space="preserve"> pada COVID-19 </w:t>
      </w:r>
      <w:proofErr w:type="spellStart"/>
      <w:r w:rsidRPr="00FA1E2D">
        <w:rPr>
          <w:rFonts w:ascii="Times New Roman" w:hAnsi="Times New Roman" w:cs="Times New Roman"/>
          <w:sz w:val="20"/>
          <w:szCs w:val="20"/>
        </w:rPr>
        <w:t>tidak</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berhubungan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dengan</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Faktor</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Risiko</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sebelum</w:t>
      </w:r>
      <w:proofErr w:type="spellEnd"/>
      <w:r w:rsidRPr="00FA1E2D">
        <w:rPr>
          <w:rFonts w:ascii="Times New Roman" w:hAnsi="Times New Roman" w:cs="Times New Roman"/>
          <w:sz w:val="20"/>
          <w:szCs w:val="20"/>
        </w:rPr>
        <w:t xml:space="preserve"> dan </w:t>
      </w:r>
      <w:proofErr w:type="spellStart"/>
      <w:r w:rsidRPr="00FA1E2D">
        <w:rPr>
          <w:rFonts w:ascii="Times New Roman" w:hAnsi="Times New Roman" w:cs="Times New Roman"/>
          <w:sz w:val="20"/>
          <w:szCs w:val="20"/>
        </w:rPr>
        <w:t>sesudah</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konseling</w:t>
      </w:r>
      <w:proofErr w:type="spellEnd"/>
      <w:r w:rsidRPr="00FA1E2D">
        <w:rPr>
          <w:rFonts w:ascii="Times New Roman" w:hAnsi="Times New Roman" w:cs="Times New Roman"/>
          <w:sz w:val="20"/>
          <w:szCs w:val="20"/>
        </w:rPr>
        <w:t xml:space="preserve"> di </w:t>
      </w:r>
      <w:proofErr w:type="spellStart"/>
      <w:r w:rsidRPr="00FA1E2D">
        <w:rPr>
          <w:rFonts w:ascii="Times New Roman" w:hAnsi="Times New Roman" w:cs="Times New Roman"/>
          <w:sz w:val="20"/>
          <w:szCs w:val="20"/>
        </w:rPr>
        <w:t>Rumah</w:t>
      </w:r>
      <w:proofErr w:type="spellEnd"/>
      <w:r w:rsidRPr="00FA1E2D">
        <w:rPr>
          <w:rFonts w:ascii="Times New Roman" w:hAnsi="Times New Roman" w:cs="Times New Roman"/>
          <w:sz w:val="20"/>
          <w:szCs w:val="20"/>
        </w:rPr>
        <w:t xml:space="preserve"> </w:t>
      </w:r>
      <w:proofErr w:type="spellStart"/>
      <w:r w:rsidRPr="00FA1E2D">
        <w:rPr>
          <w:rFonts w:ascii="Times New Roman" w:hAnsi="Times New Roman" w:cs="Times New Roman"/>
          <w:sz w:val="20"/>
          <w:szCs w:val="20"/>
        </w:rPr>
        <w:t>Sakit</w:t>
      </w:r>
      <w:proofErr w:type="spellEnd"/>
      <w:r w:rsidRPr="00FA1E2D">
        <w:rPr>
          <w:rFonts w:ascii="Times New Roman" w:hAnsi="Times New Roman" w:cs="Times New Roman"/>
          <w:sz w:val="20"/>
          <w:szCs w:val="20"/>
        </w:rPr>
        <w:t xml:space="preserve"> Medan.</w:t>
      </w:r>
    </w:p>
    <w:p w14:paraId="2928DC54" w14:textId="1F994B0C" w:rsidR="00A63FF1" w:rsidRDefault="00A63FF1" w:rsidP="00346002">
      <w:pPr>
        <w:spacing w:after="0" w:line="240" w:lineRule="auto"/>
        <w:jc w:val="both"/>
        <w:rPr>
          <w:rFonts w:ascii="Times New Roman" w:hAnsi="Times New Roman" w:cs="Times New Roman"/>
          <w:sz w:val="20"/>
          <w:szCs w:val="20"/>
        </w:rPr>
      </w:pPr>
    </w:p>
    <w:p w14:paraId="7099EAA9" w14:textId="43F2CB2A" w:rsidR="00F13598" w:rsidRDefault="00A63FF1" w:rsidP="00FA1E2D">
      <w:pPr>
        <w:spacing w:after="0" w:line="240" w:lineRule="auto"/>
        <w:jc w:val="both"/>
        <w:rPr>
          <w:rFonts w:ascii="Times New Roman" w:hAnsi="Times New Roman" w:cs="Times New Roman"/>
          <w:sz w:val="20"/>
          <w:szCs w:val="20"/>
        </w:rPr>
      </w:pPr>
      <w:r w:rsidRPr="00A63FF1">
        <w:rPr>
          <w:rFonts w:ascii="Times New Roman" w:hAnsi="Times New Roman" w:cs="Times New Roman"/>
          <w:b/>
          <w:sz w:val="20"/>
          <w:szCs w:val="20"/>
        </w:rPr>
        <w:t xml:space="preserve">Kata </w:t>
      </w:r>
      <w:proofErr w:type="spellStart"/>
      <w:r w:rsidRPr="00A63FF1">
        <w:rPr>
          <w:rFonts w:ascii="Times New Roman" w:hAnsi="Times New Roman" w:cs="Times New Roman"/>
          <w:b/>
          <w:sz w:val="20"/>
          <w:szCs w:val="20"/>
        </w:rPr>
        <w:t>Kunci</w:t>
      </w:r>
      <w:proofErr w:type="spellEnd"/>
      <w:r w:rsidRPr="00A63FF1">
        <w:rPr>
          <w:rFonts w:ascii="Times New Roman" w:hAnsi="Times New Roman" w:cs="Times New Roman"/>
          <w:b/>
          <w:sz w:val="20"/>
          <w:szCs w:val="20"/>
        </w:rPr>
        <w:t xml:space="preserve">: </w:t>
      </w:r>
      <w:r w:rsidR="00FA1E2D" w:rsidRPr="00FA1E2D">
        <w:rPr>
          <w:rFonts w:ascii="Times New Roman" w:hAnsi="Times New Roman" w:cs="Times New Roman"/>
          <w:b/>
          <w:sz w:val="20"/>
          <w:szCs w:val="20"/>
        </w:rPr>
        <w:t xml:space="preserve">Corona virus, </w:t>
      </w:r>
      <w:proofErr w:type="spellStart"/>
      <w:r w:rsidR="00FA1E2D" w:rsidRPr="00FA1E2D">
        <w:rPr>
          <w:rFonts w:ascii="Times New Roman" w:hAnsi="Times New Roman" w:cs="Times New Roman"/>
          <w:b/>
          <w:sz w:val="20"/>
          <w:szCs w:val="20"/>
        </w:rPr>
        <w:t>infeksi</w:t>
      </w:r>
      <w:proofErr w:type="spellEnd"/>
      <w:r w:rsidR="00FA1E2D" w:rsidRPr="00FA1E2D">
        <w:rPr>
          <w:rFonts w:ascii="Times New Roman" w:hAnsi="Times New Roman" w:cs="Times New Roman"/>
          <w:b/>
          <w:sz w:val="20"/>
          <w:szCs w:val="20"/>
        </w:rPr>
        <w:t xml:space="preserve"> </w:t>
      </w:r>
      <w:proofErr w:type="spellStart"/>
      <w:r w:rsidR="00FA1E2D" w:rsidRPr="00FA1E2D">
        <w:rPr>
          <w:rFonts w:ascii="Times New Roman" w:hAnsi="Times New Roman" w:cs="Times New Roman"/>
          <w:b/>
          <w:sz w:val="20"/>
          <w:szCs w:val="20"/>
        </w:rPr>
        <w:t>petugas</w:t>
      </w:r>
      <w:proofErr w:type="spellEnd"/>
      <w:r w:rsidR="00FA1E2D" w:rsidRPr="00FA1E2D">
        <w:rPr>
          <w:rFonts w:ascii="Times New Roman" w:hAnsi="Times New Roman" w:cs="Times New Roman"/>
          <w:b/>
          <w:sz w:val="20"/>
          <w:szCs w:val="20"/>
        </w:rPr>
        <w:t xml:space="preserve"> </w:t>
      </w:r>
      <w:proofErr w:type="spellStart"/>
      <w:r w:rsidR="00FA1E2D" w:rsidRPr="00FA1E2D">
        <w:rPr>
          <w:rFonts w:ascii="Times New Roman" w:hAnsi="Times New Roman" w:cs="Times New Roman"/>
          <w:b/>
          <w:sz w:val="20"/>
          <w:szCs w:val="20"/>
        </w:rPr>
        <w:t>kesehatan</w:t>
      </w:r>
      <w:proofErr w:type="spellEnd"/>
      <w:r w:rsidR="00FA1E2D" w:rsidRPr="00FA1E2D">
        <w:rPr>
          <w:rFonts w:ascii="Times New Roman" w:hAnsi="Times New Roman" w:cs="Times New Roman"/>
          <w:b/>
          <w:sz w:val="20"/>
          <w:szCs w:val="20"/>
        </w:rPr>
        <w:t xml:space="preserve">, face mask, </w:t>
      </w:r>
      <w:proofErr w:type="spellStart"/>
      <w:r w:rsidR="00FA1E2D" w:rsidRPr="00FA1E2D">
        <w:rPr>
          <w:rFonts w:ascii="Times New Roman" w:hAnsi="Times New Roman" w:cs="Times New Roman"/>
          <w:b/>
          <w:sz w:val="20"/>
          <w:szCs w:val="20"/>
        </w:rPr>
        <w:t>konseling</w:t>
      </w:r>
      <w:proofErr w:type="spellEnd"/>
    </w:p>
    <w:p w14:paraId="2B770319" w14:textId="0FBE970C" w:rsidR="001E32BB" w:rsidRPr="001E32BB" w:rsidRDefault="001E32BB" w:rsidP="00346002">
      <w:pPr>
        <w:spacing w:after="0" w:line="240" w:lineRule="auto"/>
        <w:jc w:val="center"/>
        <w:rPr>
          <w:rFonts w:ascii="Times New Roman" w:hAnsi="Times New Roman" w:cs="Times New Roman"/>
          <w:sz w:val="24"/>
          <w:szCs w:val="20"/>
        </w:rPr>
      </w:pPr>
    </w:p>
    <w:p w14:paraId="1DB56D58" w14:textId="5468F315" w:rsidR="001E32BB" w:rsidRDefault="001E32BB" w:rsidP="001E32BB">
      <w:pPr>
        <w:pStyle w:val="SectionAbdimas"/>
      </w:pPr>
      <w:r w:rsidRPr="001E32BB">
        <w:t>PENDAHULUAN</w:t>
      </w:r>
      <w:r w:rsidR="008F7023">
        <w:t xml:space="preserve"> </w:t>
      </w:r>
    </w:p>
    <w:p w14:paraId="6D64E4BE" w14:textId="77777777" w:rsidR="001E32BB" w:rsidRDefault="001E32BB" w:rsidP="001E32BB">
      <w:pPr>
        <w:pStyle w:val="SectionAbdimas"/>
        <w:numPr>
          <w:ilvl w:val="0"/>
          <w:numId w:val="0"/>
        </w:numPr>
        <w:ind w:left="270"/>
        <w:rPr>
          <w:b w:val="0"/>
        </w:rPr>
      </w:pPr>
    </w:p>
    <w:p w14:paraId="6D8058AE" w14:textId="6CE86C04" w:rsidR="00FA1E2D" w:rsidRDefault="00FA1E2D" w:rsidP="00FA1E2D">
      <w:pPr>
        <w:pStyle w:val="IsiAbdimas"/>
        <w:spacing w:after="120"/>
        <w:ind w:left="274"/>
      </w:pPr>
      <w:proofErr w:type="spellStart"/>
      <w:r>
        <w:t>Penyakit</w:t>
      </w:r>
      <w:proofErr w:type="spellEnd"/>
      <w:r>
        <w:t xml:space="preserve"> Severe Acute Respiratory Syndrome Corona Virus Type 2 (SAR-CoV-2) </w:t>
      </w:r>
      <w:proofErr w:type="spellStart"/>
      <w:r>
        <w:t>ini</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penyakit</w:t>
      </w:r>
      <w:proofErr w:type="spellEnd"/>
      <w:r>
        <w:t xml:space="preserve"> yang </w:t>
      </w:r>
      <w:proofErr w:type="spellStart"/>
      <w:r>
        <w:t>dari</w:t>
      </w:r>
      <w:proofErr w:type="spellEnd"/>
      <w:r>
        <w:t xml:space="preserve"> </w:t>
      </w:r>
      <w:proofErr w:type="spellStart"/>
      <w:r>
        <w:t>golongan</w:t>
      </w:r>
      <w:proofErr w:type="spellEnd"/>
      <w:r>
        <w:t xml:space="preserve"> virus </w:t>
      </w:r>
      <w:proofErr w:type="spellStart"/>
      <w:r>
        <w:t>Ribonuclec</w:t>
      </w:r>
      <w:proofErr w:type="spellEnd"/>
      <w:r>
        <w:t xml:space="preserve"> Acid (RNA) yang </w:t>
      </w:r>
      <w:proofErr w:type="spellStart"/>
      <w:r>
        <w:t>menyerang</w:t>
      </w:r>
      <w:proofErr w:type="spellEnd"/>
      <w:r>
        <w:t xml:space="preserve"> </w:t>
      </w:r>
      <w:proofErr w:type="spellStart"/>
      <w:r>
        <w:t>sistem</w:t>
      </w:r>
      <w:proofErr w:type="spellEnd"/>
      <w:r>
        <w:t xml:space="preserve"> </w:t>
      </w:r>
      <w:proofErr w:type="spellStart"/>
      <w:r>
        <w:t>pernafasan</w:t>
      </w:r>
      <w:proofErr w:type="spellEnd"/>
      <w:r>
        <w:t xml:space="preserve">. Virus beta corona </w:t>
      </w:r>
      <w:proofErr w:type="spellStart"/>
      <w:r>
        <w:t>ini</w:t>
      </w:r>
      <w:proofErr w:type="spellEnd"/>
      <w:r>
        <w:t xml:space="preserve"> </w:t>
      </w:r>
      <w:proofErr w:type="spellStart"/>
      <w:r>
        <w:t>dapat</w:t>
      </w:r>
      <w:proofErr w:type="spellEnd"/>
      <w:r>
        <w:t xml:space="preserve"> </w:t>
      </w:r>
      <w:proofErr w:type="spellStart"/>
      <w:proofErr w:type="gramStart"/>
      <w:r>
        <w:t>ditularkan</w:t>
      </w:r>
      <w:proofErr w:type="spellEnd"/>
      <w:r>
        <w:t xml:space="preserve">  </w:t>
      </w:r>
      <w:proofErr w:type="spellStart"/>
      <w:r>
        <w:t>dari</w:t>
      </w:r>
      <w:proofErr w:type="spellEnd"/>
      <w:proofErr w:type="gramEnd"/>
      <w:r>
        <w:t xml:space="preserve"> </w:t>
      </w:r>
      <w:proofErr w:type="spellStart"/>
      <w:r>
        <w:t>manusia</w:t>
      </w:r>
      <w:proofErr w:type="spellEnd"/>
      <w:r>
        <w:t xml:space="preserve"> </w:t>
      </w:r>
      <w:proofErr w:type="spellStart"/>
      <w:r>
        <w:t>ke</w:t>
      </w:r>
      <w:proofErr w:type="spellEnd"/>
      <w:r>
        <w:t xml:space="preserve"> </w:t>
      </w:r>
      <w:proofErr w:type="spellStart"/>
      <w:r>
        <w:t>manusia</w:t>
      </w:r>
      <w:proofErr w:type="spellEnd"/>
      <w:r>
        <w:t xml:space="preserve"> dan </w:t>
      </w:r>
      <w:proofErr w:type="spellStart"/>
      <w:r>
        <w:t>telah</w:t>
      </w:r>
      <w:proofErr w:type="spellEnd"/>
      <w:r>
        <w:t xml:space="preserve"> </w:t>
      </w:r>
      <w:proofErr w:type="spellStart"/>
      <w:r>
        <w:t>menyebar</w:t>
      </w:r>
      <w:proofErr w:type="spellEnd"/>
      <w:r>
        <w:t xml:space="preserve">  </w:t>
      </w:r>
      <w:proofErr w:type="spellStart"/>
      <w:r>
        <w:t>secara</w:t>
      </w:r>
      <w:proofErr w:type="spellEnd"/>
      <w:r>
        <w:t xml:space="preserve">  </w:t>
      </w:r>
      <w:proofErr w:type="spellStart"/>
      <w:r>
        <w:t>luas</w:t>
      </w:r>
      <w:proofErr w:type="spellEnd"/>
      <w:r>
        <w:t xml:space="preserve"> di China  dan </w:t>
      </w:r>
      <w:proofErr w:type="spellStart"/>
      <w:r>
        <w:t>lebih</w:t>
      </w:r>
      <w:proofErr w:type="spellEnd"/>
      <w:r>
        <w:t xml:space="preserve"> </w:t>
      </w:r>
      <w:proofErr w:type="spellStart"/>
      <w:r>
        <w:t>dari</w:t>
      </w:r>
      <w:proofErr w:type="spellEnd"/>
      <w:r>
        <w:t xml:space="preserve"> 190  negara  dan  </w:t>
      </w:r>
      <w:proofErr w:type="spellStart"/>
      <w:r>
        <w:t>teritori</w:t>
      </w:r>
      <w:proofErr w:type="spellEnd"/>
      <w:r>
        <w:t xml:space="preserve">  </w:t>
      </w:r>
      <w:proofErr w:type="spellStart"/>
      <w:r>
        <w:t>lainnya</w:t>
      </w:r>
      <w:proofErr w:type="spellEnd"/>
      <w:r>
        <w:t xml:space="preserve">.  </w:t>
      </w:r>
      <w:proofErr w:type="gramStart"/>
      <w:r>
        <w:t>Pada  12</w:t>
      </w:r>
      <w:proofErr w:type="gramEnd"/>
      <w:r>
        <w:t xml:space="preserve">  </w:t>
      </w:r>
      <w:proofErr w:type="spellStart"/>
      <w:r>
        <w:t>Maret</w:t>
      </w:r>
      <w:proofErr w:type="spellEnd"/>
      <w:r>
        <w:t xml:space="preserve">  2020, WHO  </w:t>
      </w:r>
      <w:proofErr w:type="spellStart"/>
      <w:r>
        <w:t>mengumumkan</w:t>
      </w:r>
      <w:proofErr w:type="spellEnd"/>
      <w:r>
        <w:t xml:space="preserve">  COVID-19 </w:t>
      </w:r>
      <w:proofErr w:type="spellStart"/>
      <w:r>
        <w:t>sebagai</w:t>
      </w:r>
      <w:proofErr w:type="spellEnd"/>
      <w:r>
        <w:t xml:space="preserve"> </w:t>
      </w:r>
      <w:proofErr w:type="spellStart"/>
      <w:r>
        <w:t>pandemik</w:t>
      </w:r>
      <w:proofErr w:type="spellEnd"/>
      <w:r>
        <w:t xml:space="preserve">. </w:t>
      </w:r>
      <w:proofErr w:type="spellStart"/>
      <w:proofErr w:type="gramStart"/>
      <w:r>
        <w:t>Hingga</w:t>
      </w:r>
      <w:proofErr w:type="spellEnd"/>
      <w:r>
        <w:t xml:space="preserve">  </w:t>
      </w:r>
      <w:proofErr w:type="spellStart"/>
      <w:r>
        <w:t>tanggal</w:t>
      </w:r>
      <w:proofErr w:type="spellEnd"/>
      <w:proofErr w:type="gramEnd"/>
      <w:r>
        <w:t xml:space="preserve">  25  April  2020,  </w:t>
      </w:r>
      <w:proofErr w:type="spellStart"/>
      <w:r>
        <w:t>terdapat</w:t>
      </w:r>
      <w:proofErr w:type="spellEnd"/>
      <w:r>
        <w:t xml:space="preserve">  2.790.986  </w:t>
      </w:r>
      <w:proofErr w:type="spellStart"/>
      <w:r>
        <w:t>kasus</w:t>
      </w:r>
      <w:proofErr w:type="spellEnd"/>
      <w:r>
        <w:t xml:space="preserve"> </w:t>
      </w:r>
      <w:proofErr w:type="spellStart"/>
      <w:r>
        <w:t>dengan</w:t>
      </w:r>
      <w:proofErr w:type="spellEnd"/>
      <w:r>
        <w:t xml:space="preserve"> 781.382 </w:t>
      </w:r>
      <w:proofErr w:type="spellStart"/>
      <w:r>
        <w:t>diantaranya</w:t>
      </w:r>
      <w:proofErr w:type="spellEnd"/>
      <w:r>
        <w:t xml:space="preserve"> </w:t>
      </w:r>
      <w:proofErr w:type="spellStart"/>
      <w:r>
        <w:t>telah</w:t>
      </w:r>
      <w:proofErr w:type="spellEnd"/>
      <w:r>
        <w:t xml:space="preserve"> </w:t>
      </w:r>
      <w:proofErr w:type="spellStart"/>
      <w:r>
        <w:t>dinyatakan</w:t>
      </w:r>
      <w:proofErr w:type="spellEnd"/>
      <w:r>
        <w:t xml:space="preserve"> </w:t>
      </w:r>
      <w:proofErr w:type="spellStart"/>
      <w:r>
        <w:t>sembuh</w:t>
      </w:r>
      <w:proofErr w:type="spellEnd"/>
      <w:r>
        <w:t xml:space="preserve">. </w:t>
      </w:r>
      <w:proofErr w:type="spellStart"/>
      <w:r>
        <w:t>Sementara</w:t>
      </w:r>
      <w:proofErr w:type="spellEnd"/>
      <w:r>
        <w:t xml:space="preserve"> di Indonesia </w:t>
      </w:r>
      <w:proofErr w:type="spellStart"/>
      <w:r>
        <w:t>sudah</w:t>
      </w:r>
      <w:proofErr w:type="spellEnd"/>
      <w:r>
        <w:t xml:space="preserve"> </w:t>
      </w:r>
      <w:proofErr w:type="spellStart"/>
      <w:r>
        <w:t>ditetapkan</w:t>
      </w:r>
      <w:proofErr w:type="spellEnd"/>
      <w:r>
        <w:t xml:space="preserve"> 17.025 </w:t>
      </w:r>
      <w:proofErr w:type="spellStart"/>
      <w:r>
        <w:t>kasus</w:t>
      </w:r>
      <w:proofErr w:type="spellEnd"/>
      <w:r>
        <w:t xml:space="preserve"> </w:t>
      </w:r>
      <w:proofErr w:type="spellStart"/>
      <w:r>
        <w:t>dengan</w:t>
      </w:r>
      <w:proofErr w:type="spellEnd"/>
      <w:r>
        <w:t xml:space="preserve"> </w:t>
      </w:r>
      <w:proofErr w:type="spellStart"/>
      <w:r>
        <w:t>positif</w:t>
      </w:r>
      <w:proofErr w:type="spellEnd"/>
      <w:r>
        <w:t xml:space="preserve"> COVID-19 dan 1089 </w:t>
      </w:r>
      <w:proofErr w:type="spellStart"/>
      <w:r>
        <w:t>kasus</w:t>
      </w:r>
      <w:proofErr w:type="spellEnd"/>
      <w:r>
        <w:t xml:space="preserve"> </w:t>
      </w:r>
      <w:proofErr w:type="spellStart"/>
      <w:r>
        <w:t>kematian</w:t>
      </w:r>
      <w:proofErr w:type="spellEnd"/>
      <w:r>
        <w:t xml:space="preserve">. Pada </w:t>
      </w:r>
      <w:proofErr w:type="spellStart"/>
      <w:r>
        <w:t>Desember</w:t>
      </w:r>
      <w:proofErr w:type="spellEnd"/>
      <w:r>
        <w:t xml:space="preserve"> 2019, </w:t>
      </w:r>
      <w:proofErr w:type="spellStart"/>
      <w:r>
        <w:t>kasus</w:t>
      </w:r>
      <w:proofErr w:type="spellEnd"/>
      <w:r>
        <w:t xml:space="preserve"> pneumonia </w:t>
      </w:r>
      <w:proofErr w:type="spellStart"/>
      <w:r>
        <w:t>misterius</w:t>
      </w:r>
      <w:proofErr w:type="spellEnd"/>
      <w:r>
        <w:t xml:space="preserve"> </w:t>
      </w:r>
      <w:proofErr w:type="spellStart"/>
      <w:r>
        <w:t>pertama</w:t>
      </w:r>
      <w:proofErr w:type="spellEnd"/>
      <w:r>
        <w:t xml:space="preserve"> kali </w:t>
      </w:r>
      <w:proofErr w:type="spellStart"/>
      <w:r>
        <w:t>dilaporkan</w:t>
      </w:r>
      <w:proofErr w:type="spellEnd"/>
      <w:r>
        <w:t xml:space="preserve"> di Wuhan, </w:t>
      </w:r>
      <w:proofErr w:type="spellStart"/>
      <w:r>
        <w:t>Provinsi</w:t>
      </w:r>
      <w:proofErr w:type="spellEnd"/>
      <w:r>
        <w:t xml:space="preserve"> Hubei (</w:t>
      </w:r>
      <w:proofErr w:type="spellStart"/>
      <w:r>
        <w:t>Kemenkes</w:t>
      </w:r>
      <w:proofErr w:type="spellEnd"/>
      <w:r>
        <w:t xml:space="preserve"> RI, 2020). </w:t>
      </w:r>
      <w:proofErr w:type="spellStart"/>
      <w:r>
        <w:t>Sumber</w:t>
      </w:r>
      <w:proofErr w:type="spellEnd"/>
      <w:r>
        <w:t xml:space="preserve"> </w:t>
      </w:r>
      <w:proofErr w:type="spellStart"/>
      <w:proofErr w:type="gramStart"/>
      <w:r>
        <w:t>penularan</w:t>
      </w:r>
      <w:proofErr w:type="spellEnd"/>
      <w:r>
        <w:t xml:space="preserve">  </w:t>
      </w:r>
      <w:proofErr w:type="spellStart"/>
      <w:r>
        <w:t>kasus</w:t>
      </w:r>
      <w:proofErr w:type="spellEnd"/>
      <w:proofErr w:type="gramEnd"/>
      <w:r>
        <w:t xml:space="preserve">  </w:t>
      </w:r>
      <w:proofErr w:type="spellStart"/>
      <w:r>
        <w:t>ini</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diketahui</w:t>
      </w:r>
      <w:proofErr w:type="spellEnd"/>
      <w:r>
        <w:t xml:space="preserve">  </w:t>
      </w:r>
      <w:proofErr w:type="spellStart"/>
      <w:r>
        <w:t>pasti</w:t>
      </w:r>
      <w:proofErr w:type="spellEnd"/>
      <w:r>
        <w:t xml:space="preserve">,  </w:t>
      </w:r>
      <w:proofErr w:type="spellStart"/>
      <w:r>
        <w:t>tetapi</w:t>
      </w:r>
      <w:proofErr w:type="spellEnd"/>
      <w:r>
        <w:t xml:space="preserve"> </w:t>
      </w:r>
      <w:proofErr w:type="spellStart"/>
      <w:r>
        <w:t>kasus</w:t>
      </w:r>
      <w:proofErr w:type="spellEnd"/>
      <w:r>
        <w:t xml:space="preserve">  </w:t>
      </w:r>
      <w:proofErr w:type="spellStart"/>
      <w:r>
        <w:t>pertama</w:t>
      </w:r>
      <w:proofErr w:type="spellEnd"/>
      <w:r>
        <w:t xml:space="preserve">  </w:t>
      </w:r>
      <w:proofErr w:type="spellStart"/>
      <w:r>
        <w:t>dikaitkan</w:t>
      </w:r>
      <w:proofErr w:type="spellEnd"/>
      <w:r>
        <w:t xml:space="preserve">  </w:t>
      </w:r>
      <w:proofErr w:type="spellStart"/>
      <w:r>
        <w:t>dengan</w:t>
      </w:r>
      <w:proofErr w:type="spellEnd"/>
      <w:r>
        <w:t xml:space="preserve">  pasar  ikan  di  Wuhan. </w:t>
      </w:r>
      <w:proofErr w:type="spellStart"/>
      <w:r>
        <w:t>Tanggal</w:t>
      </w:r>
      <w:proofErr w:type="spellEnd"/>
      <w:r>
        <w:t xml:space="preserve"> 18 </w:t>
      </w:r>
      <w:proofErr w:type="spellStart"/>
      <w:r>
        <w:t>Desember</w:t>
      </w:r>
      <w:proofErr w:type="spellEnd"/>
      <w:r>
        <w:t xml:space="preserve"> </w:t>
      </w:r>
      <w:proofErr w:type="spellStart"/>
      <w:r>
        <w:t>hingga</w:t>
      </w:r>
      <w:proofErr w:type="spellEnd"/>
      <w:r>
        <w:t xml:space="preserve"> 29 </w:t>
      </w:r>
      <w:proofErr w:type="spellStart"/>
      <w:r>
        <w:t>Desember</w:t>
      </w:r>
      <w:proofErr w:type="spellEnd"/>
      <w:r>
        <w:t xml:space="preserve"> 2019, </w:t>
      </w:r>
      <w:proofErr w:type="spellStart"/>
      <w:r>
        <w:t>terdapat</w:t>
      </w:r>
      <w:proofErr w:type="spellEnd"/>
      <w:r>
        <w:t xml:space="preserve"> lima </w:t>
      </w:r>
      <w:proofErr w:type="spellStart"/>
      <w:r>
        <w:t>pasien</w:t>
      </w:r>
      <w:proofErr w:type="spellEnd"/>
      <w:r>
        <w:t xml:space="preserve"> yang </w:t>
      </w:r>
      <w:proofErr w:type="spellStart"/>
      <w:r>
        <w:t>dirawat</w:t>
      </w:r>
      <w:proofErr w:type="spellEnd"/>
      <w:r>
        <w:t xml:space="preserve"> </w:t>
      </w:r>
      <w:proofErr w:type="spellStart"/>
      <w:r>
        <w:t>dengan</w:t>
      </w:r>
      <w:proofErr w:type="spellEnd"/>
      <w:r>
        <w:t xml:space="preserve"> Acute Respiratory Distress </w:t>
      </w:r>
      <w:proofErr w:type="gramStart"/>
      <w:r>
        <w:t>Syndrome  (</w:t>
      </w:r>
      <w:proofErr w:type="gramEnd"/>
      <w:r>
        <w:t xml:space="preserve">ARDS).    </w:t>
      </w:r>
      <w:proofErr w:type="spellStart"/>
      <w:proofErr w:type="gramStart"/>
      <w:r>
        <w:t>Sejak</w:t>
      </w:r>
      <w:proofErr w:type="spellEnd"/>
      <w:r>
        <w:t xml:space="preserve">  31</w:t>
      </w:r>
      <w:proofErr w:type="gramEnd"/>
      <w:r>
        <w:t xml:space="preserve">  </w:t>
      </w:r>
      <w:proofErr w:type="spellStart"/>
      <w:r>
        <w:t>Desember</w:t>
      </w:r>
      <w:proofErr w:type="spellEnd"/>
      <w:r>
        <w:t xml:space="preserve">  2019  </w:t>
      </w:r>
      <w:proofErr w:type="spellStart"/>
      <w:r>
        <w:t>hingga</w:t>
      </w:r>
      <w:proofErr w:type="spellEnd"/>
      <w:r>
        <w:t xml:space="preserve">  3 </w:t>
      </w:r>
      <w:proofErr w:type="spellStart"/>
      <w:r>
        <w:t>Januari</w:t>
      </w:r>
      <w:proofErr w:type="spellEnd"/>
      <w:r>
        <w:t xml:space="preserve"> 2020 </w:t>
      </w:r>
      <w:proofErr w:type="spellStart"/>
      <w:r>
        <w:t>kasus</w:t>
      </w:r>
      <w:proofErr w:type="spellEnd"/>
      <w:r>
        <w:t xml:space="preserve"> </w:t>
      </w:r>
      <w:proofErr w:type="spellStart"/>
      <w:r>
        <w:t>ini</w:t>
      </w:r>
      <w:proofErr w:type="spellEnd"/>
      <w:r>
        <w:t xml:space="preserve"> </w:t>
      </w:r>
      <w:proofErr w:type="spellStart"/>
      <w:r>
        <w:t>meningkat</w:t>
      </w:r>
      <w:proofErr w:type="spellEnd"/>
      <w:r>
        <w:t xml:space="preserve">  </w:t>
      </w:r>
      <w:proofErr w:type="spellStart"/>
      <w:r>
        <w:t>pesat</w:t>
      </w:r>
      <w:proofErr w:type="spellEnd"/>
      <w:r>
        <w:t xml:space="preserve">, </w:t>
      </w:r>
      <w:proofErr w:type="spellStart"/>
      <w:r>
        <w:t>ditandai</w:t>
      </w:r>
      <w:proofErr w:type="spellEnd"/>
      <w:r>
        <w:t xml:space="preserve"> </w:t>
      </w:r>
      <w:proofErr w:type="spellStart"/>
      <w:r>
        <w:t>dengan</w:t>
      </w:r>
      <w:proofErr w:type="spellEnd"/>
      <w:r>
        <w:t xml:space="preserve"> </w:t>
      </w:r>
      <w:proofErr w:type="spellStart"/>
      <w:r>
        <w:t>dilaporkannya</w:t>
      </w:r>
      <w:proofErr w:type="spellEnd"/>
      <w:r>
        <w:t xml:space="preserve">   </w:t>
      </w:r>
      <w:proofErr w:type="spellStart"/>
      <w:r>
        <w:t>sebanyak</w:t>
      </w:r>
      <w:proofErr w:type="spellEnd"/>
      <w:r>
        <w:t xml:space="preserve">   44  </w:t>
      </w:r>
      <w:proofErr w:type="spellStart"/>
      <w:r>
        <w:t>kasus</w:t>
      </w:r>
      <w:proofErr w:type="spellEnd"/>
      <w:r>
        <w:t xml:space="preserve">.   </w:t>
      </w:r>
      <w:proofErr w:type="spellStart"/>
      <w:r>
        <w:lastRenderedPageBreak/>
        <w:t>Tidak</w:t>
      </w:r>
      <w:proofErr w:type="spellEnd"/>
      <w:r>
        <w:t xml:space="preserve">   </w:t>
      </w:r>
      <w:proofErr w:type="spellStart"/>
      <w:r>
        <w:t>sampai</w:t>
      </w:r>
      <w:proofErr w:type="spellEnd"/>
      <w:r>
        <w:t xml:space="preserve">   </w:t>
      </w:r>
      <w:proofErr w:type="spellStart"/>
      <w:r>
        <w:t>satu</w:t>
      </w:r>
      <w:proofErr w:type="spellEnd"/>
      <w:r>
        <w:t xml:space="preserve"> </w:t>
      </w:r>
      <w:proofErr w:type="spellStart"/>
      <w:proofErr w:type="gramStart"/>
      <w:r>
        <w:t>bulan</w:t>
      </w:r>
      <w:proofErr w:type="spellEnd"/>
      <w:r>
        <w:t xml:space="preserve">,  </w:t>
      </w:r>
      <w:proofErr w:type="spellStart"/>
      <w:r>
        <w:t>penyakit</w:t>
      </w:r>
      <w:proofErr w:type="spellEnd"/>
      <w:proofErr w:type="gramEnd"/>
      <w:r>
        <w:t xml:space="preserve">  </w:t>
      </w:r>
      <w:proofErr w:type="spellStart"/>
      <w:r>
        <w:t>ini</w:t>
      </w:r>
      <w:proofErr w:type="spellEnd"/>
      <w:r>
        <w:t xml:space="preserve"> </w:t>
      </w:r>
      <w:proofErr w:type="spellStart"/>
      <w:r>
        <w:t>telah</w:t>
      </w:r>
      <w:proofErr w:type="spellEnd"/>
      <w:r>
        <w:t xml:space="preserve">  </w:t>
      </w:r>
      <w:proofErr w:type="spellStart"/>
      <w:r>
        <w:t>menyebar</w:t>
      </w:r>
      <w:proofErr w:type="spellEnd"/>
      <w:r>
        <w:t xml:space="preserve">  di </w:t>
      </w:r>
      <w:proofErr w:type="spellStart"/>
      <w:r>
        <w:t>berbagai</w:t>
      </w:r>
      <w:proofErr w:type="spellEnd"/>
      <w:r>
        <w:t xml:space="preserve">  </w:t>
      </w:r>
      <w:proofErr w:type="spellStart"/>
      <w:r>
        <w:t>provinsi</w:t>
      </w:r>
      <w:proofErr w:type="spellEnd"/>
      <w:r>
        <w:t xml:space="preserve"> lain di China, Thailand, </w:t>
      </w:r>
      <w:proofErr w:type="spellStart"/>
      <w:r>
        <w:t>Jepang</w:t>
      </w:r>
      <w:proofErr w:type="spellEnd"/>
      <w:r>
        <w:t xml:space="preserve">, Korea Selatan </w:t>
      </w:r>
      <w:proofErr w:type="spellStart"/>
      <w:r>
        <w:t>serta</w:t>
      </w:r>
      <w:proofErr w:type="spellEnd"/>
      <w:r>
        <w:t xml:space="preserve"> </w:t>
      </w:r>
      <w:proofErr w:type="spellStart"/>
      <w:r>
        <w:t>pandemik</w:t>
      </w:r>
      <w:proofErr w:type="spellEnd"/>
      <w:r>
        <w:t xml:space="preserve"> </w:t>
      </w:r>
      <w:proofErr w:type="spellStart"/>
      <w:r>
        <w:t>seluruh</w:t>
      </w:r>
      <w:proofErr w:type="spellEnd"/>
      <w:r>
        <w:t xml:space="preserve"> dunia. World Health Organization (WHO) </w:t>
      </w:r>
      <w:proofErr w:type="spellStart"/>
      <w:r>
        <w:t>memberi</w:t>
      </w:r>
      <w:proofErr w:type="spellEnd"/>
      <w:r>
        <w:t xml:space="preserve"> </w:t>
      </w:r>
      <w:proofErr w:type="spellStart"/>
      <w:r>
        <w:t>nama</w:t>
      </w:r>
      <w:proofErr w:type="spellEnd"/>
      <w:r>
        <w:t xml:space="preserve"> virus </w:t>
      </w:r>
      <w:proofErr w:type="spellStart"/>
      <w:r>
        <w:t>baru</w:t>
      </w:r>
      <w:proofErr w:type="spellEnd"/>
      <w:r>
        <w:t xml:space="preserve"> </w:t>
      </w:r>
      <w:proofErr w:type="spellStart"/>
      <w:r>
        <w:t>ini</w:t>
      </w:r>
      <w:proofErr w:type="spellEnd"/>
      <w:r>
        <w:t xml:space="preserve"> </w:t>
      </w:r>
      <w:proofErr w:type="spellStart"/>
      <w:r>
        <w:t>dengan</w:t>
      </w:r>
      <w:proofErr w:type="spellEnd"/>
      <w:r>
        <w:t xml:space="preserve"> Severe Acute Respiratory Syndrome Corona Virus Type 2 (SAR-</w:t>
      </w:r>
      <w:proofErr w:type="spellStart"/>
      <w:r>
        <w:t>CoV</w:t>
      </w:r>
      <w:proofErr w:type="spellEnd"/>
      <w:r>
        <w:t xml:space="preserve"> 2) dan </w:t>
      </w:r>
      <w:proofErr w:type="spellStart"/>
      <w:r>
        <w:t>nama</w:t>
      </w:r>
      <w:proofErr w:type="spellEnd"/>
      <w:r>
        <w:t xml:space="preserve"> </w:t>
      </w:r>
      <w:proofErr w:type="spellStart"/>
      <w:r>
        <w:t>penyakitnya</w:t>
      </w:r>
      <w:proofErr w:type="spellEnd"/>
      <w:r>
        <w:t xml:space="preserve"> </w:t>
      </w:r>
      <w:proofErr w:type="spellStart"/>
      <w:r>
        <w:t>sebagai</w:t>
      </w:r>
      <w:proofErr w:type="spellEnd"/>
      <w:r>
        <w:t xml:space="preserve"> Corona virus Disease (COVID-19) (WHO, 2020; Susilo, A, et al, 2020). Corona virus </w:t>
      </w:r>
      <w:proofErr w:type="spellStart"/>
      <w:r>
        <w:t>ini</w:t>
      </w:r>
      <w:proofErr w:type="spellEnd"/>
      <w:r>
        <w:t xml:space="preserve"> </w:t>
      </w:r>
      <w:proofErr w:type="spellStart"/>
      <w:r>
        <w:t>adalah</w:t>
      </w:r>
      <w:proofErr w:type="spellEnd"/>
      <w:r>
        <w:t xml:space="preserve"> virus RNA </w:t>
      </w:r>
      <w:proofErr w:type="spellStart"/>
      <w:r>
        <w:t>dengan</w:t>
      </w:r>
      <w:proofErr w:type="spellEnd"/>
      <w:r>
        <w:t xml:space="preserve"> </w:t>
      </w:r>
      <w:proofErr w:type="spellStart"/>
      <w:r>
        <w:t>ukuran</w:t>
      </w:r>
      <w:proofErr w:type="spellEnd"/>
      <w:r>
        <w:t xml:space="preserve"> </w:t>
      </w:r>
      <w:proofErr w:type="spellStart"/>
      <w:r>
        <w:t>partikel</w:t>
      </w:r>
      <w:proofErr w:type="spellEnd"/>
      <w:r>
        <w:t xml:space="preserve"> 120-160 nm. Virus </w:t>
      </w:r>
      <w:proofErr w:type="spellStart"/>
      <w:r>
        <w:t>ini</w:t>
      </w:r>
      <w:proofErr w:type="spellEnd"/>
      <w:r>
        <w:t xml:space="preserve"> </w:t>
      </w:r>
      <w:proofErr w:type="spellStart"/>
      <w:r>
        <w:t>utamanya</w:t>
      </w:r>
      <w:proofErr w:type="spellEnd"/>
      <w:r>
        <w:t xml:space="preserve"> </w:t>
      </w:r>
      <w:proofErr w:type="spellStart"/>
      <w:r>
        <w:t>menginfeksi</w:t>
      </w:r>
      <w:proofErr w:type="spellEnd"/>
      <w:r>
        <w:t xml:space="preserve"> </w:t>
      </w:r>
      <w:proofErr w:type="spellStart"/>
      <w:r>
        <w:t>hewan</w:t>
      </w:r>
      <w:proofErr w:type="spellEnd"/>
      <w:r>
        <w:t xml:space="preserve">, </w:t>
      </w:r>
      <w:proofErr w:type="spellStart"/>
      <w:r>
        <w:t>termasuk</w:t>
      </w:r>
      <w:proofErr w:type="spellEnd"/>
      <w:r>
        <w:t xml:space="preserve"> di </w:t>
      </w:r>
      <w:proofErr w:type="spellStart"/>
      <w:r>
        <w:t>antaranya</w:t>
      </w:r>
      <w:proofErr w:type="spellEnd"/>
      <w:r>
        <w:t xml:space="preserve"> </w:t>
      </w:r>
      <w:proofErr w:type="spellStart"/>
      <w:r>
        <w:t>adalah</w:t>
      </w:r>
      <w:proofErr w:type="spellEnd"/>
      <w:r>
        <w:t xml:space="preserve"> musang, </w:t>
      </w:r>
      <w:proofErr w:type="spellStart"/>
      <w:r>
        <w:t>kelelawar</w:t>
      </w:r>
      <w:proofErr w:type="spellEnd"/>
      <w:r>
        <w:t xml:space="preserve"> dan </w:t>
      </w:r>
      <w:proofErr w:type="spellStart"/>
      <w:r>
        <w:t>unta</w:t>
      </w:r>
      <w:proofErr w:type="spellEnd"/>
      <w:r>
        <w:t xml:space="preserve"> (Wu Y, et al, 2020; </w:t>
      </w:r>
      <w:proofErr w:type="spellStart"/>
      <w:r>
        <w:t>Rothan</w:t>
      </w:r>
      <w:proofErr w:type="spellEnd"/>
      <w:r>
        <w:t xml:space="preserve"> et al, 2020; </w:t>
      </w:r>
      <w:proofErr w:type="spellStart"/>
      <w:proofErr w:type="gramStart"/>
      <w:r>
        <w:t>Ren,LL</w:t>
      </w:r>
      <w:proofErr w:type="spellEnd"/>
      <w:proofErr w:type="gramEnd"/>
      <w:r>
        <w:t xml:space="preserve"> et al, 2020). </w:t>
      </w:r>
      <w:proofErr w:type="spellStart"/>
      <w:r>
        <w:t>Sebelum</w:t>
      </w:r>
      <w:proofErr w:type="spellEnd"/>
      <w:r>
        <w:t xml:space="preserve"> </w:t>
      </w:r>
      <w:proofErr w:type="spellStart"/>
      <w:r>
        <w:t>terjadinya</w:t>
      </w:r>
      <w:proofErr w:type="spellEnd"/>
      <w:r>
        <w:t xml:space="preserve"> </w:t>
      </w:r>
      <w:proofErr w:type="spellStart"/>
      <w:r>
        <w:t>wabah</w:t>
      </w:r>
      <w:proofErr w:type="spellEnd"/>
      <w:r>
        <w:t xml:space="preserve"> COVID-19, </w:t>
      </w:r>
      <w:proofErr w:type="spellStart"/>
      <w:r>
        <w:t>ada</w:t>
      </w:r>
      <w:proofErr w:type="spellEnd"/>
      <w:r>
        <w:t xml:space="preserve"> 6 </w:t>
      </w:r>
      <w:proofErr w:type="spellStart"/>
      <w:r>
        <w:t>jenis</w:t>
      </w:r>
      <w:proofErr w:type="spellEnd"/>
      <w:r>
        <w:t xml:space="preserve"> coronavirus yang </w:t>
      </w:r>
      <w:proofErr w:type="spellStart"/>
      <w:r>
        <w:t>dapat</w:t>
      </w:r>
      <w:proofErr w:type="spellEnd"/>
      <w:r>
        <w:t xml:space="preserve">    </w:t>
      </w:r>
      <w:proofErr w:type="spellStart"/>
      <w:r>
        <w:t>menginfeksi</w:t>
      </w:r>
      <w:proofErr w:type="spellEnd"/>
      <w:r>
        <w:t xml:space="preserve">    </w:t>
      </w:r>
      <w:proofErr w:type="spellStart"/>
      <w:proofErr w:type="gramStart"/>
      <w:r>
        <w:t>manusia</w:t>
      </w:r>
      <w:proofErr w:type="spellEnd"/>
      <w:r>
        <w:t xml:space="preserve">,   </w:t>
      </w:r>
      <w:proofErr w:type="gramEnd"/>
      <w:r>
        <w:t xml:space="preserve"> </w:t>
      </w:r>
      <w:proofErr w:type="spellStart"/>
      <w:r>
        <w:t>yaitu</w:t>
      </w:r>
      <w:proofErr w:type="spellEnd"/>
      <w:r>
        <w:t xml:space="preserve">    alphacoronavirus 229E, alphacoronavirus NL63, </w:t>
      </w:r>
      <w:proofErr w:type="spellStart"/>
      <w:r>
        <w:t>betacoronavirus</w:t>
      </w:r>
      <w:proofErr w:type="spellEnd"/>
      <w:r>
        <w:t xml:space="preserve"> OC43, </w:t>
      </w:r>
      <w:proofErr w:type="spellStart"/>
      <w:r>
        <w:t>betacoronavirus</w:t>
      </w:r>
      <w:proofErr w:type="spellEnd"/>
      <w:r>
        <w:t xml:space="preserve"> HKU1, Severe Acute Respiratory Illness Coronavirus (SARS-</w:t>
      </w:r>
      <w:proofErr w:type="spellStart"/>
      <w:r>
        <w:t>CoV</w:t>
      </w:r>
      <w:proofErr w:type="spellEnd"/>
      <w:r>
        <w:t>), dan Middle East Respiratory Syndrome Coronavirus (MERS-</w:t>
      </w:r>
      <w:proofErr w:type="spellStart"/>
      <w:r>
        <w:t>CoV</w:t>
      </w:r>
      <w:proofErr w:type="spellEnd"/>
      <w:r>
        <w:t>) (Riedel, et al, 2019).</w:t>
      </w:r>
    </w:p>
    <w:p w14:paraId="05E7F84B" w14:textId="6FD7003F" w:rsidR="0030413D" w:rsidRDefault="00FA1E2D" w:rsidP="00FA1E2D">
      <w:pPr>
        <w:pStyle w:val="IsiAbdimas"/>
        <w:spacing w:after="120"/>
        <w:ind w:left="274" w:firstLine="446"/>
      </w:pPr>
      <w:r>
        <w:t xml:space="preserve">Alat </w:t>
      </w:r>
      <w:proofErr w:type="spellStart"/>
      <w:r>
        <w:t>pelindung</w:t>
      </w:r>
      <w:proofErr w:type="spellEnd"/>
      <w:r>
        <w:t xml:space="preserve"> </w:t>
      </w:r>
      <w:proofErr w:type="spellStart"/>
      <w:r>
        <w:t>diri</w:t>
      </w:r>
      <w:proofErr w:type="spellEnd"/>
      <w:r>
        <w:t xml:space="preserve"> (APD) </w:t>
      </w:r>
      <w:proofErr w:type="spellStart"/>
      <w:r>
        <w:t>merupakan</w:t>
      </w:r>
      <w:proofErr w:type="spellEnd"/>
      <w:r>
        <w:t xml:space="preserve"> </w:t>
      </w:r>
      <w:proofErr w:type="spellStart"/>
      <w:r>
        <w:t>perangkat</w:t>
      </w:r>
      <w:proofErr w:type="spellEnd"/>
      <w:r>
        <w:t xml:space="preserve"> </w:t>
      </w:r>
      <w:proofErr w:type="spellStart"/>
      <w:r>
        <w:t>alat</w:t>
      </w:r>
      <w:proofErr w:type="spellEnd"/>
      <w:r>
        <w:t xml:space="preserve"> yang </w:t>
      </w:r>
      <w:proofErr w:type="spellStart"/>
      <w:r>
        <w:t>dirancang</w:t>
      </w:r>
      <w:proofErr w:type="spellEnd"/>
      <w:r>
        <w:t xml:space="preserve"> </w:t>
      </w:r>
      <w:proofErr w:type="spellStart"/>
      <w:r>
        <w:t>sebagai</w:t>
      </w:r>
      <w:proofErr w:type="spellEnd"/>
      <w:r>
        <w:t xml:space="preserve"> </w:t>
      </w:r>
      <w:proofErr w:type="spellStart"/>
      <w:r>
        <w:t>penghalang</w:t>
      </w:r>
      <w:proofErr w:type="spellEnd"/>
      <w:r>
        <w:t xml:space="preserve"> </w:t>
      </w:r>
      <w:proofErr w:type="spellStart"/>
      <w:r>
        <w:t>terhadap</w:t>
      </w:r>
      <w:proofErr w:type="spellEnd"/>
      <w:r>
        <w:t xml:space="preserve"> </w:t>
      </w:r>
      <w:proofErr w:type="spellStart"/>
      <w:r>
        <w:t>penetrasi</w:t>
      </w:r>
      <w:proofErr w:type="spellEnd"/>
      <w:r>
        <w:t xml:space="preserve"> </w:t>
      </w:r>
      <w:proofErr w:type="spellStart"/>
      <w:r>
        <w:t>zat</w:t>
      </w:r>
      <w:proofErr w:type="spellEnd"/>
      <w:r>
        <w:t xml:space="preserve">, </w:t>
      </w:r>
      <w:proofErr w:type="spellStart"/>
      <w:r>
        <w:t>partikel</w:t>
      </w:r>
      <w:proofErr w:type="spellEnd"/>
      <w:r>
        <w:t xml:space="preserve"> </w:t>
      </w:r>
      <w:proofErr w:type="spellStart"/>
      <w:r>
        <w:t>padat</w:t>
      </w:r>
      <w:proofErr w:type="spellEnd"/>
      <w:r>
        <w:t xml:space="preserve">, </w:t>
      </w:r>
      <w:proofErr w:type="spellStart"/>
      <w:r>
        <w:t>cair</w:t>
      </w:r>
      <w:proofErr w:type="spellEnd"/>
      <w:r>
        <w:t xml:space="preserve">, </w:t>
      </w:r>
      <w:proofErr w:type="spellStart"/>
      <w:r>
        <w:t>atau</w:t>
      </w:r>
      <w:proofErr w:type="spellEnd"/>
      <w:r>
        <w:t xml:space="preserve"> </w:t>
      </w:r>
      <w:proofErr w:type="spellStart"/>
      <w:r>
        <w:t>udara</w:t>
      </w:r>
      <w:proofErr w:type="spellEnd"/>
      <w:r>
        <w:t xml:space="preserve"> </w:t>
      </w:r>
      <w:proofErr w:type="spellStart"/>
      <w:r>
        <w:t>untuk</w:t>
      </w:r>
      <w:proofErr w:type="spellEnd"/>
      <w:r>
        <w:t xml:space="preserve"> </w:t>
      </w:r>
      <w:proofErr w:type="spellStart"/>
      <w:r>
        <w:t>melindungi</w:t>
      </w:r>
      <w:proofErr w:type="spellEnd"/>
      <w:r>
        <w:t xml:space="preserve"> </w:t>
      </w:r>
      <w:proofErr w:type="spellStart"/>
      <w:r>
        <w:t>pemakainya</w:t>
      </w:r>
      <w:proofErr w:type="spellEnd"/>
      <w:r>
        <w:t xml:space="preserve"> </w:t>
      </w:r>
      <w:proofErr w:type="spellStart"/>
      <w:r>
        <w:t>dari</w:t>
      </w:r>
      <w:proofErr w:type="spellEnd"/>
      <w:r>
        <w:t xml:space="preserve"> </w:t>
      </w:r>
      <w:proofErr w:type="spellStart"/>
      <w:r>
        <w:t>cedera</w:t>
      </w:r>
      <w:proofErr w:type="spellEnd"/>
      <w:r>
        <w:t xml:space="preserve"> </w:t>
      </w:r>
      <w:proofErr w:type="spellStart"/>
      <w:r>
        <w:t>atau</w:t>
      </w:r>
      <w:proofErr w:type="spellEnd"/>
      <w:r>
        <w:t xml:space="preserve"> </w:t>
      </w:r>
      <w:proofErr w:type="spellStart"/>
      <w:r>
        <w:t>penyebaran</w:t>
      </w:r>
      <w:proofErr w:type="spellEnd"/>
      <w:r>
        <w:t xml:space="preserve"> </w:t>
      </w:r>
      <w:proofErr w:type="spellStart"/>
      <w:r>
        <w:t>infeksi</w:t>
      </w:r>
      <w:proofErr w:type="spellEnd"/>
      <w:r>
        <w:t xml:space="preserve"> </w:t>
      </w:r>
      <w:proofErr w:type="spellStart"/>
      <w:r>
        <w:t>atau</w:t>
      </w:r>
      <w:proofErr w:type="spellEnd"/>
      <w:r>
        <w:t xml:space="preserve"> </w:t>
      </w:r>
      <w:proofErr w:type="spellStart"/>
      <w:r>
        <w:t>penyakit</w:t>
      </w:r>
      <w:proofErr w:type="spellEnd"/>
      <w:r>
        <w:t xml:space="preserve">. </w:t>
      </w:r>
      <w:proofErr w:type="spellStart"/>
      <w:r>
        <w:t>Prinsip</w:t>
      </w:r>
      <w:proofErr w:type="spellEnd"/>
      <w:r>
        <w:t xml:space="preserve"> yang </w:t>
      </w:r>
      <w:proofErr w:type="spellStart"/>
      <w:r>
        <w:t>harus</w:t>
      </w:r>
      <w:proofErr w:type="spellEnd"/>
      <w:r>
        <w:t xml:space="preserve"> </w:t>
      </w:r>
      <w:proofErr w:type="spellStart"/>
      <w:r>
        <w:t>dipenuhi</w:t>
      </w:r>
      <w:proofErr w:type="spellEnd"/>
      <w:r>
        <w:t xml:space="preserve"> </w:t>
      </w:r>
      <w:proofErr w:type="spellStart"/>
      <w:r>
        <w:t>dalam</w:t>
      </w:r>
      <w:proofErr w:type="spellEnd"/>
      <w:r>
        <w:t xml:space="preserve"> </w:t>
      </w:r>
      <w:proofErr w:type="spellStart"/>
      <w:r>
        <w:t>pemilihan</w:t>
      </w:r>
      <w:proofErr w:type="spellEnd"/>
      <w:r>
        <w:t xml:space="preserve"> APD </w:t>
      </w:r>
      <w:proofErr w:type="spellStart"/>
      <w:r>
        <w:t>adalah</w:t>
      </w:r>
      <w:proofErr w:type="spellEnd"/>
      <w:r>
        <w:t xml:space="preserve"> </w:t>
      </w:r>
      <w:proofErr w:type="spellStart"/>
      <w:r>
        <w:t>harus</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perlindungan</w:t>
      </w:r>
      <w:proofErr w:type="spellEnd"/>
      <w:r>
        <w:t xml:space="preserve"> </w:t>
      </w:r>
      <w:proofErr w:type="spellStart"/>
      <w:r>
        <w:t>terhadap</w:t>
      </w:r>
      <w:proofErr w:type="spellEnd"/>
      <w:r>
        <w:t xml:space="preserve"> </w:t>
      </w:r>
      <w:proofErr w:type="spellStart"/>
      <w:r>
        <w:t>bahaya</w:t>
      </w:r>
      <w:proofErr w:type="spellEnd"/>
      <w:r>
        <w:t xml:space="preserve"> yang </w:t>
      </w:r>
      <w:proofErr w:type="spellStart"/>
      <w:r>
        <w:t>spesifik</w:t>
      </w:r>
      <w:proofErr w:type="spellEnd"/>
      <w:r>
        <w:t xml:space="preserve"> </w:t>
      </w:r>
      <w:proofErr w:type="spellStart"/>
      <w:r>
        <w:t>atau</w:t>
      </w:r>
      <w:proofErr w:type="spellEnd"/>
      <w:r>
        <w:t xml:space="preserve"> </w:t>
      </w:r>
      <w:proofErr w:type="spellStart"/>
      <w:r>
        <w:t>bahaya-bahaya</w:t>
      </w:r>
      <w:proofErr w:type="spellEnd"/>
      <w:r>
        <w:t xml:space="preserve"> yang </w:t>
      </w:r>
      <w:proofErr w:type="spellStart"/>
      <w:r>
        <w:t>dihadapi</w:t>
      </w:r>
      <w:proofErr w:type="spellEnd"/>
      <w:r>
        <w:t xml:space="preserve"> (</w:t>
      </w:r>
      <w:proofErr w:type="spellStart"/>
      <w:r>
        <w:t>percikan</w:t>
      </w:r>
      <w:proofErr w:type="spellEnd"/>
      <w:r>
        <w:t xml:space="preserve">), </w:t>
      </w:r>
      <w:proofErr w:type="spellStart"/>
      <w:r>
        <w:t>berat</w:t>
      </w:r>
      <w:proofErr w:type="spellEnd"/>
      <w:r>
        <w:t xml:space="preserve"> APD </w:t>
      </w:r>
      <w:proofErr w:type="spellStart"/>
      <w:r>
        <w:t>hendaknya</w:t>
      </w:r>
      <w:proofErr w:type="spellEnd"/>
      <w:r>
        <w:t xml:space="preserve"> </w:t>
      </w:r>
      <w:proofErr w:type="spellStart"/>
      <w:r>
        <w:t>seringan</w:t>
      </w:r>
      <w:proofErr w:type="spellEnd"/>
      <w:r>
        <w:t xml:space="preserve"> </w:t>
      </w:r>
      <w:proofErr w:type="spellStart"/>
      <w:r>
        <w:t>mungkin</w:t>
      </w:r>
      <w:proofErr w:type="spellEnd"/>
      <w:r>
        <w:t xml:space="preserve">, </w:t>
      </w:r>
      <w:proofErr w:type="spellStart"/>
      <w:r>
        <w:t>dapat</w:t>
      </w:r>
      <w:proofErr w:type="spellEnd"/>
      <w:r>
        <w:t xml:space="preserve"> </w:t>
      </w:r>
      <w:proofErr w:type="spellStart"/>
      <w:r>
        <w:t>dipakai</w:t>
      </w:r>
      <w:proofErr w:type="spellEnd"/>
      <w:r>
        <w:t xml:space="preserve"> </w:t>
      </w:r>
      <w:proofErr w:type="spellStart"/>
      <w:r>
        <w:t>secara</w:t>
      </w:r>
      <w:proofErr w:type="spellEnd"/>
      <w:r>
        <w:t xml:space="preserve"> </w:t>
      </w:r>
      <w:proofErr w:type="spellStart"/>
      <w:r>
        <w:t>fleksibel</w:t>
      </w:r>
      <w:proofErr w:type="spellEnd"/>
      <w:r>
        <w:t xml:space="preserve">, </w:t>
      </w:r>
      <w:proofErr w:type="spellStart"/>
      <w:r>
        <w:t>tidak</w:t>
      </w:r>
      <w:proofErr w:type="spellEnd"/>
      <w:r>
        <w:t xml:space="preserve"> </w:t>
      </w:r>
      <w:proofErr w:type="spellStart"/>
      <w:r>
        <w:t>menimbulkan</w:t>
      </w:r>
      <w:proofErr w:type="spellEnd"/>
      <w:r>
        <w:t xml:space="preserve"> </w:t>
      </w:r>
      <w:proofErr w:type="spellStart"/>
      <w:r>
        <w:t>bahaya</w:t>
      </w:r>
      <w:proofErr w:type="spellEnd"/>
      <w:r>
        <w:t xml:space="preserve"> </w:t>
      </w:r>
      <w:proofErr w:type="spellStart"/>
      <w:r>
        <w:t>tambahan</w:t>
      </w:r>
      <w:proofErr w:type="spellEnd"/>
      <w:r>
        <w:t xml:space="preserve">, </w:t>
      </w:r>
      <w:proofErr w:type="spellStart"/>
      <w:r>
        <w:t>tidak</w:t>
      </w:r>
      <w:proofErr w:type="spellEnd"/>
      <w:r>
        <w:t xml:space="preserve"> </w:t>
      </w:r>
      <w:proofErr w:type="spellStart"/>
      <w:r>
        <w:t>mudah</w:t>
      </w:r>
      <w:proofErr w:type="spellEnd"/>
      <w:r>
        <w:t xml:space="preserve"> </w:t>
      </w:r>
      <w:proofErr w:type="spellStart"/>
      <w:r>
        <w:t>rusak</w:t>
      </w:r>
      <w:proofErr w:type="spellEnd"/>
      <w:r>
        <w:t xml:space="preserve">, </w:t>
      </w:r>
      <w:proofErr w:type="spellStart"/>
      <w:r>
        <w:t>memenuhi</w:t>
      </w:r>
      <w:proofErr w:type="spellEnd"/>
      <w:r>
        <w:t xml:space="preserve"> </w:t>
      </w:r>
      <w:proofErr w:type="spellStart"/>
      <w:r>
        <w:t>ketentuan</w:t>
      </w:r>
      <w:proofErr w:type="spellEnd"/>
      <w:r>
        <w:t xml:space="preserve"> </w:t>
      </w:r>
      <w:proofErr w:type="spellStart"/>
      <w:r>
        <w:t>dari</w:t>
      </w:r>
      <w:proofErr w:type="spellEnd"/>
      <w:r>
        <w:t xml:space="preserve"> </w:t>
      </w:r>
      <w:proofErr w:type="spellStart"/>
      <w:r>
        <w:t>standar</w:t>
      </w:r>
      <w:proofErr w:type="spellEnd"/>
      <w:r>
        <w:t xml:space="preserve"> yang </w:t>
      </w:r>
      <w:proofErr w:type="spellStart"/>
      <w:r>
        <w:t>ada</w:t>
      </w:r>
      <w:proofErr w:type="spellEnd"/>
      <w:r>
        <w:t xml:space="preserve">, </w:t>
      </w:r>
      <w:proofErr w:type="spellStart"/>
      <w:r>
        <w:t>pemeliharaannya</w:t>
      </w:r>
      <w:proofErr w:type="spellEnd"/>
      <w:r>
        <w:t xml:space="preserve"> </w:t>
      </w:r>
      <w:proofErr w:type="spellStart"/>
      <w:r>
        <w:t>mudah</w:t>
      </w:r>
      <w:proofErr w:type="spellEnd"/>
      <w:r>
        <w:t xml:space="preserve"> </w:t>
      </w:r>
      <w:proofErr w:type="spellStart"/>
      <w:r>
        <w:t>serta</w:t>
      </w:r>
      <w:proofErr w:type="spellEnd"/>
      <w:r>
        <w:t xml:space="preserve"> </w:t>
      </w:r>
      <w:proofErr w:type="spellStart"/>
      <w:r>
        <w:t>tidak</w:t>
      </w:r>
      <w:proofErr w:type="spellEnd"/>
      <w:r>
        <w:t xml:space="preserve"> </w:t>
      </w:r>
      <w:proofErr w:type="spellStart"/>
      <w:r>
        <w:t>membatasi</w:t>
      </w:r>
      <w:proofErr w:type="spellEnd"/>
      <w:r>
        <w:t xml:space="preserve"> </w:t>
      </w:r>
      <w:proofErr w:type="spellStart"/>
      <w:r>
        <w:t>gerak</w:t>
      </w:r>
      <w:proofErr w:type="spellEnd"/>
      <w:r>
        <w:t xml:space="preserve">. Adapun </w:t>
      </w:r>
      <w:proofErr w:type="spellStart"/>
      <w:r>
        <w:t>jenis-jenis</w:t>
      </w:r>
      <w:proofErr w:type="spellEnd"/>
      <w:r>
        <w:t xml:space="preserve"> APD yang </w:t>
      </w:r>
      <w:proofErr w:type="spellStart"/>
      <w:r>
        <w:t>direkomendasikan</w:t>
      </w:r>
      <w:proofErr w:type="spellEnd"/>
      <w:r>
        <w:t xml:space="preserve"> </w:t>
      </w:r>
      <w:proofErr w:type="spellStart"/>
      <w:r>
        <w:t>dalam</w:t>
      </w:r>
      <w:proofErr w:type="spellEnd"/>
      <w:r>
        <w:t xml:space="preserve"> </w:t>
      </w:r>
      <w:proofErr w:type="spellStart"/>
      <w:r>
        <w:t>penanganan</w:t>
      </w:r>
      <w:proofErr w:type="spellEnd"/>
      <w:r>
        <w:t xml:space="preserve"> COVID-19 </w:t>
      </w:r>
      <w:proofErr w:type="spellStart"/>
      <w:r>
        <w:t>adalah</w:t>
      </w:r>
      <w:proofErr w:type="spellEnd"/>
      <w:r>
        <w:t xml:space="preserve"> masker </w:t>
      </w:r>
      <w:proofErr w:type="spellStart"/>
      <w:r>
        <w:t>bedah</w:t>
      </w:r>
      <w:proofErr w:type="spellEnd"/>
      <w:r>
        <w:t xml:space="preserve"> (surgical/ </w:t>
      </w:r>
      <w:proofErr w:type="spellStart"/>
      <w:r>
        <w:t>fecemask</w:t>
      </w:r>
      <w:proofErr w:type="spellEnd"/>
      <w:r>
        <w:t xml:space="preserve">), Masker N 95, </w:t>
      </w:r>
      <w:proofErr w:type="spellStart"/>
      <w:r>
        <w:t>pelindung</w:t>
      </w:r>
      <w:proofErr w:type="spellEnd"/>
      <w:r>
        <w:t xml:space="preserve"> </w:t>
      </w:r>
      <w:proofErr w:type="spellStart"/>
      <w:r>
        <w:t>wajah</w:t>
      </w:r>
      <w:proofErr w:type="spellEnd"/>
      <w:r>
        <w:t xml:space="preserve"> (face shield), </w:t>
      </w:r>
      <w:proofErr w:type="spellStart"/>
      <w:r>
        <w:t>pelindung</w:t>
      </w:r>
      <w:proofErr w:type="spellEnd"/>
      <w:r>
        <w:t xml:space="preserve"> </w:t>
      </w:r>
      <w:proofErr w:type="spellStart"/>
      <w:r>
        <w:t>mata</w:t>
      </w:r>
      <w:proofErr w:type="spellEnd"/>
      <w:r>
        <w:t xml:space="preserve"> (goggles), </w:t>
      </w:r>
      <w:proofErr w:type="spellStart"/>
      <w:r>
        <w:t>gaun</w:t>
      </w:r>
      <w:proofErr w:type="spellEnd"/>
      <w:r>
        <w:t xml:space="preserve"> (</w:t>
      </w:r>
      <w:proofErr w:type="spellStart"/>
      <w:r>
        <w:t>gawn</w:t>
      </w:r>
      <w:proofErr w:type="spellEnd"/>
      <w:proofErr w:type="gramStart"/>
      <w:r>
        <w:t>),</w:t>
      </w:r>
      <w:proofErr w:type="spellStart"/>
      <w:r>
        <w:t>celemek</w:t>
      </w:r>
      <w:proofErr w:type="spellEnd"/>
      <w:proofErr w:type="gramEnd"/>
      <w:r>
        <w:t xml:space="preserve"> (apron), </w:t>
      </w:r>
      <w:proofErr w:type="spellStart"/>
      <w:r>
        <w:t>sarung</w:t>
      </w:r>
      <w:proofErr w:type="spellEnd"/>
      <w:r>
        <w:t xml:space="preserve"> </w:t>
      </w:r>
      <w:proofErr w:type="spellStart"/>
      <w:r>
        <w:t>tangan</w:t>
      </w:r>
      <w:proofErr w:type="spellEnd"/>
      <w:r>
        <w:t xml:space="preserve">, </w:t>
      </w:r>
      <w:proofErr w:type="spellStart"/>
      <w:r>
        <w:t>pelindung</w:t>
      </w:r>
      <w:proofErr w:type="spellEnd"/>
      <w:r>
        <w:t xml:space="preserve"> </w:t>
      </w:r>
      <w:proofErr w:type="spellStart"/>
      <w:r>
        <w:t>kepala</w:t>
      </w:r>
      <w:proofErr w:type="spellEnd"/>
      <w:r>
        <w:t xml:space="preserve"> dan </w:t>
      </w:r>
      <w:proofErr w:type="spellStart"/>
      <w:r>
        <w:t>sepatu</w:t>
      </w:r>
      <w:proofErr w:type="spellEnd"/>
      <w:r>
        <w:t xml:space="preserve"> </w:t>
      </w:r>
      <w:proofErr w:type="spellStart"/>
      <w:r>
        <w:t>pelindung</w:t>
      </w:r>
      <w:proofErr w:type="spellEnd"/>
      <w:r>
        <w:t xml:space="preserve"> (</w:t>
      </w:r>
      <w:proofErr w:type="spellStart"/>
      <w:r>
        <w:t>Kemenkes</w:t>
      </w:r>
      <w:proofErr w:type="spellEnd"/>
      <w:r>
        <w:t xml:space="preserve"> RI,2020; Burhan, et al, 2020)</w:t>
      </w:r>
      <w:r w:rsidR="0030413D">
        <w:t xml:space="preserve"> </w:t>
      </w:r>
    </w:p>
    <w:p w14:paraId="0E6BB742" w14:textId="55621C91" w:rsidR="008F7023" w:rsidRDefault="008F7023" w:rsidP="0030413D">
      <w:pPr>
        <w:pStyle w:val="SectionAbdimas"/>
        <w:numPr>
          <w:ilvl w:val="0"/>
          <w:numId w:val="0"/>
        </w:numPr>
        <w:ind w:left="270" w:firstLine="540"/>
        <w:jc w:val="both"/>
        <w:rPr>
          <w:b w:val="0"/>
        </w:rPr>
      </w:pPr>
    </w:p>
    <w:p w14:paraId="2FEECC5B" w14:textId="61030DDB" w:rsidR="008F7023" w:rsidRDefault="008F7023" w:rsidP="008F7023">
      <w:pPr>
        <w:pStyle w:val="SectionAbdimas"/>
      </w:pPr>
      <w:r>
        <w:t xml:space="preserve">METODE PELAKSANAAN </w:t>
      </w:r>
    </w:p>
    <w:p w14:paraId="2AC5E504" w14:textId="72D7F0AA" w:rsidR="008F7023" w:rsidRDefault="008F7023" w:rsidP="008F7023">
      <w:pPr>
        <w:pStyle w:val="IsiAbdimas"/>
      </w:pPr>
    </w:p>
    <w:p w14:paraId="1A290C40" w14:textId="77777777" w:rsidR="001D421B" w:rsidRDefault="001D421B" w:rsidP="001D421B">
      <w:pPr>
        <w:pStyle w:val="IsiAbdimas"/>
      </w:pPr>
      <w:proofErr w:type="spellStart"/>
      <w:r>
        <w:t>Kegiatan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dilaksanakan</w:t>
      </w:r>
      <w:proofErr w:type="spellEnd"/>
      <w:r>
        <w:t xml:space="preserve"> pada </w:t>
      </w:r>
      <w:proofErr w:type="spellStart"/>
      <w:r>
        <w:t>kurun</w:t>
      </w:r>
      <w:proofErr w:type="spellEnd"/>
      <w:r>
        <w:t xml:space="preserve"> </w:t>
      </w:r>
      <w:proofErr w:type="spellStart"/>
      <w:r>
        <w:t>Bulan</w:t>
      </w:r>
      <w:proofErr w:type="spellEnd"/>
      <w:r>
        <w:t xml:space="preserve"> </w:t>
      </w:r>
      <w:proofErr w:type="spellStart"/>
      <w:r>
        <w:t>Juni</w:t>
      </w:r>
      <w:proofErr w:type="spellEnd"/>
      <w:r>
        <w:t xml:space="preserve"> </w:t>
      </w:r>
      <w:proofErr w:type="spellStart"/>
      <w:r>
        <w:t>sampai</w:t>
      </w:r>
      <w:proofErr w:type="spellEnd"/>
      <w:r>
        <w:t xml:space="preserve"> </w:t>
      </w:r>
      <w:proofErr w:type="spellStart"/>
      <w:r>
        <w:t>dengan</w:t>
      </w:r>
      <w:proofErr w:type="spellEnd"/>
      <w:r>
        <w:t xml:space="preserve"> </w:t>
      </w:r>
      <w:proofErr w:type="spellStart"/>
      <w:r>
        <w:t>Bulan</w:t>
      </w:r>
      <w:proofErr w:type="spellEnd"/>
      <w:r>
        <w:t xml:space="preserve"> </w:t>
      </w:r>
      <w:proofErr w:type="spellStart"/>
      <w:r>
        <w:t>Desember</w:t>
      </w:r>
      <w:proofErr w:type="spellEnd"/>
      <w:r>
        <w:t xml:space="preserve"> 2020 </w:t>
      </w:r>
      <w:proofErr w:type="spellStart"/>
      <w:r>
        <w:t>dengan</w:t>
      </w:r>
      <w:proofErr w:type="spellEnd"/>
      <w:r>
        <w:t xml:space="preserve"> </w:t>
      </w:r>
      <w:proofErr w:type="spellStart"/>
      <w:r>
        <w:t>memberikan</w:t>
      </w:r>
      <w:proofErr w:type="spellEnd"/>
      <w:r>
        <w:t xml:space="preserve"> </w:t>
      </w:r>
      <w:proofErr w:type="spellStart"/>
      <w:r>
        <w:t>pelatihan</w:t>
      </w:r>
      <w:proofErr w:type="spellEnd"/>
      <w:r>
        <w:t xml:space="preserve"> dan </w:t>
      </w:r>
      <w:proofErr w:type="spellStart"/>
      <w:r>
        <w:t>penyuluhan</w:t>
      </w:r>
      <w:proofErr w:type="spellEnd"/>
      <w:r>
        <w:t xml:space="preserve"> </w:t>
      </w:r>
      <w:proofErr w:type="spellStart"/>
      <w:r>
        <w:t>tentang</w:t>
      </w:r>
      <w:proofErr w:type="spellEnd"/>
      <w:r>
        <w:t xml:space="preserve"> </w:t>
      </w:r>
      <w:proofErr w:type="spellStart"/>
      <w:r>
        <w:t>pemakaian</w:t>
      </w:r>
      <w:proofErr w:type="spellEnd"/>
      <w:r>
        <w:t xml:space="preserve"> Alat </w:t>
      </w:r>
      <w:proofErr w:type="spellStart"/>
      <w:r>
        <w:t>Pelindung</w:t>
      </w:r>
      <w:proofErr w:type="spellEnd"/>
      <w:r>
        <w:t xml:space="preserve"> </w:t>
      </w:r>
      <w:proofErr w:type="spellStart"/>
      <w:r>
        <w:t>Diri</w:t>
      </w:r>
      <w:proofErr w:type="spellEnd"/>
      <w:r>
        <w:t xml:space="preserve"> (APD) </w:t>
      </w:r>
      <w:proofErr w:type="spellStart"/>
      <w:r>
        <w:t>bagi</w:t>
      </w:r>
      <w:proofErr w:type="spellEnd"/>
      <w:r>
        <w:t xml:space="preserve"> Tenaga-</w:t>
      </w:r>
      <w:proofErr w:type="spellStart"/>
      <w:r>
        <w:t>tenaga</w:t>
      </w:r>
      <w:proofErr w:type="spellEnd"/>
      <w:r>
        <w:t xml:space="preserve"> </w:t>
      </w:r>
      <w:proofErr w:type="spellStart"/>
      <w:r>
        <w:t>kesehatan</w:t>
      </w:r>
      <w:proofErr w:type="spellEnd"/>
      <w:r>
        <w:t xml:space="preserve"> di </w:t>
      </w:r>
      <w:proofErr w:type="spellStart"/>
      <w:r>
        <w:t>Kotamadya</w:t>
      </w:r>
      <w:proofErr w:type="spellEnd"/>
      <w:r>
        <w:t xml:space="preserve"> Medan. </w:t>
      </w:r>
      <w:proofErr w:type="spellStart"/>
      <w:r>
        <w:t>Tahapan</w:t>
      </w:r>
      <w:proofErr w:type="spellEnd"/>
      <w:r>
        <w:t xml:space="preserve"> </w:t>
      </w:r>
      <w:proofErr w:type="spellStart"/>
      <w:r>
        <w:t>pelaksanaan</w:t>
      </w:r>
      <w:proofErr w:type="spellEnd"/>
      <w:r>
        <w:t xml:space="preserve"> </w:t>
      </w:r>
      <w:proofErr w:type="spellStart"/>
      <w:r>
        <w:t>ini</w:t>
      </w:r>
      <w:proofErr w:type="spellEnd"/>
      <w:r>
        <w:t xml:space="preserve"> </w:t>
      </w:r>
      <w:proofErr w:type="spellStart"/>
      <w:r>
        <w:t>dilakukan</w:t>
      </w:r>
      <w:proofErr w:type="spellEnd"/>
      <w:r>
        <w:t xml:space="preserve"> di RS Martha </w:t>
      </w:r>
      <w:proofErr w:type="spellStart"/>
      <w:r>
        <w:t>Friska</w:t>
      </w:r>
      <w:proofErr w:type="spellEnd"/>
      <w:r>
        <w:t xml:space="preserve"> </w:t>
      </w:r>
      <w:proofErr w:type="spellStart"/>
      <w:r>
        <w:t>Multatuli</w:t>
      </w:r>
      <w:proofErr w:type="spellEnd"/>
      <w:r>
        <w:t xml:space="preserve">, RS Mitra </w:t>
      </w:r>
      <w:proofErr w:type="spellStart"/>
      <w:r>
        <w:t>Sejati</w:t>
      </w:r>
      <w:proofErr w:type="spellEnd"/>
      <w:r>
        <w:t xml:space="preserve">, RS </w:t>
      </w:r>
      <w:proofErr w:type="spellStart"/>
      <w:r>
        <w:t>Bunda</w:t>
      </w:r>
      <w:proofErr w:type="spellEnd"/>
      <w:r>
        <w:t xml:space="preserve"> </w:t>
      </w:r>
      <w:proofErr w:type="spellStart"/>
      <w:r>
        <w:t>Thamrin</w:t>
      </w:r>
      <w:proofErr w:type="spellEnd"/>
      <w:r>
        <w:t xml:space="preserve"> dan RS Royal </w:t>
      </w:r>
      <w:proofErr w:type="spellStart"/>
      <w:r>
        <w:t>Prima.Pada</w:t>
      </w:r>
      <w:proofErr w:type="spellEnd"/>
      <w:r>
        <w:t xml:space="preserve"> </w:t>
      </w:r>
      <w:proofErr w:type="spellStart"/>
      <w:r>
        <w:t>tahapan</w:t>
      </w:r>
      <w:proofErr w:type="spellEnd"/>
      <w:r>
        <w:t xml:space="preserve"> </w:t>
      </w:r>
      <w:proofErr w:type="spellStart"/>
      <w:r>
        <w:t>pelaksanaan</w:t>
      </w:r>
      <w:proofErr w:type="spellEnd"/>
      <w:r>
        <w:t xml:space="preserve"> </w:t>
      </w:r>
      <w:proofErr w:type="spellStart"/>
      <w:r>
        <w:t>ini</w:t>
      </w:r>
      <w:proofErr w:type="spellEnd"/>
      <w:r>
        <w:t xml:space="preserve"> </w:t>
      </w:r>
      <w:proofErr w:type="spellStart"/>
      <w:r>
        <w:t>berupa</w:t>
      </w:r>
      <w:proofErr w:type="spellEnd"/>
      <w:r>
        <w:t xml:space="preserve"> Checklist, </w:t>
      </w:r>
      <w:proofErr w:type="spellStart"/>
      <w:r>
        <w:t>questionare</w:t>
      </w:r>
      <w:proofErr w:type="spellEnd"/>
      <w:r>
        <w:t xml:space="preserve">, daring </w:t>
      </w:r>
      <w:proofErr w:type="spellStart"/>
      <w:r>
        <w:t>maupun</w:t>
      </w:r>
      <w:proofErr w:type="spellEnd"/>
      <w:r>
        <w:t xml:space="preserve"> luring pada </w:t>
      </w:r>
      <w:proofErr w:type="spellStart"/>
      <w:r>
        <w:t>tenaga-tenaga</w:t>
      </w:r>
      <w:proofErr w:type="spellEnd"/>
      <w:r>
        <w:t xml:space="preserve"> </w:t>
      </w:r>
      <w:proofErr w:type="spellStart"/>
      <w:r>
        <w:t>kesehatan</w:t>
      </w:r>
      <w:proofErr w:type="spellEnd"/>
      <w:r>
        <w:t xml:space="preserve"> </w:t>
      </w:r>
      <w:proofErr w:type="spellStart"/>
      <w:r>
        <w:t>selama</w:t>
      </w:r>
      <w:proofErr w:type="spellEnd"/>
      <w:r>
        <w:t xml:space="preserve"> </w:t>
      </w:r>
      <w:proofErr w:type="spellStart"/>
      <w:r>
        <w:t>Pandemi</w:t>
      </w:r>
      <w:proofErr w:type="spellEnd"/>
      <w:r>
        <w:t xml:space="preserve"> COVID19 </w:t>
      </w:r>
      <w:proofErr w:type="spellStart"/>
      <w:r>
        <w:t>ini</w:t>
      </w:r>
      <w:proofErr w:type="spellEnd"/>
      <w:r>
        <w:t xml:space="preserve">. </w:t>
      </w:r>
      <w:proofErr w:type="spellStart"/>
      <w:r>
        <w:t>Selanjutnya</w:t>
      </w:r>
      <w:proofErr w:type="spellEnd"/>
      <w:r>
        <w:t xml:space="preserve"> juga </w:t>
      </w:r>
      <w:proofErr w:type="spellStart"/>
      <w:r>
        <w:t>diberikan</w:t>
      </w:r>
      <w:proofErr w:type="spellEnd"/>
      <w:r>
        <w:t xml:space="preserve"> </w:t>
      </w:r>
      <w:proofErr w:type="spellStart"/>
      <w:r>
        <w:t>kegiatan</w:t>
      </w:r>
      <w:proofErr w:type="spellEnd"/>
      <w:r>
        <w:t xml:space="preserve"> </w:t>
      </w:r>
      <w:proofErr w:type="spellStart"/>
      <w:r>
        <w:t>penyuluhan</w:t>
      </w:r>
      <w:proofErr w:type="spellEnd"/>
      <w:r>
        <w:t xml:space="preserve"> </w:t>
      </w:r>
      <w:proofErr w:type="spellStart"/>
      <w:r>
        <w:t>pandemi</w:t>
      </w:r>
      <w:proofErr w:type="spellEnd"/>
      <w:r>
        <w:t xml:space="preserve"> COVID 19 </w:t>
      </w:r>
      <w:proofErr w:type="spellStart"/>
      <w:r>
        <w:t>serta</w:t>
      </w:r>
      <w:proofErr w:type="spellEnd"/>
      <w:r>
        <w:t xml:space="preserve"> </w:t>
      </w:r>
      <w:proofErr w:type="spellStart"/>
      <w:r>
        <w:t>pemakaian</w:t>
      </w:r>
      <w:proofErr w:type="spellEnd"/>
      <w:r>
        <w:t xml:space="preserve"> </w:t>
      </w:r>
      <w:proofErr w:type="spellStart"/>
      <w:r>
        <w:t>ataupun</w:t>
      </w:r>
      <w:proofErr w:type="spellEnd"/>
      <w:r>
        <w:t xml:space="preserve"> </w:t>
      </w:r>
      <w:proofErr w:type="spellStart"/>
      <w:r>
        <w:t>pelepasan</w:t>
      </w:r>
      <w:proofErr w:type="spellEnd"/>
      <w:r>
        <w:t xml:space="preserve"> Alat </w:t>
      </w:r>
      <w:proofErr w:type="spellStart"/>
      <w:r>
        <w:t>Pelindung</w:t>
      </w:r>
      <w:proofErr w:type="spellEnd"/>
      <w:r>
        <w:t xml:space="preserve"> </w:t>
      </w:r>
      <w:proofErr w:type="spellStart"/>
      <w:r>
        <w:t>Diri</w:t>
      </w:r>
      <w:proofErr w:type="spellEnd"/>
      <w:r>
        <w:t xml:space="preserve"> pada </w:t>
      </w:r>
      <w:proofErr w:type="spellStart"/>
      <w:r>
        <w:t>tenaga</w:t>
      </w:r>
      <w:proofErr w:type="spellEnd"/>
      <w:r>
        <w:t xml:space="preserve"> </w:t>
      </w:r>
      <w:proofErr w:type="spellStart"/>
      <w:r>
        <w:t>kesehatan</w:t>
      </w:r>
      <w:proofErr w:type="spellEnd"/>
      <w:r>
        <w:t xml:space="preserve"> (</w:t>
      </w:r>
      <w:proofErr w:type="spellStart"/>
      <w:r>
        <w:t>perawat</w:t>
      </w:r>
      <w:proofErr w:type="spellEnd"/>
      <w:r>
        <w:t xml:space="preserve">) di </w:t>
      </w:r>
      <w:proofErr w:type="spellStart"/>
      <w:r>
        <w:t>ruangan</w:t>
      </w:r>
      <w:proofErr w:type="spellEnd"/>
      <w:r>
        <w:t xml:space="preserve"> </w:t>
      </w:r>
      <w:proofErr w:type="spellStart"/>
      <w:r>
        <w:t>poli</w:t>
      </w:r>
      <w:proofErr w:type="spellEnd"/>
      <w:r>
        <w:t xml:space="preserve"> </w:t>
      </w:r>
      <w:proofErr w:type="spellStart"/>
      <w:r>
        <w:t>ataupun</w:t>
      </w:r>
      <w:proofErr w:type="spellEnd"/>
      <w:r>
        <w:t xml:space="preserve"> </w:t>
      </w:r>
      <w:proofErr w:type="spellStart"/>
      <w:r>
        <w:t>ruangan</w:t>
      </w:r>
      <w:proofErr w:type="spellEnd"/>
      <w:r>
        <w:t xml:space="preserve"> </w:t>
      </w:r>
      <w:proofErr w:type="spellStart"/>
      <w:r>
        <w:t>isolasi</w:t>
      </w:r>
      <w:proofErr w:type="spellEnd"/>
      <w:r>
        <w:t xml:space="preserve"> yang </w:t>
      </w:r>
      <w:proofErr w:type="spellStart"/>
      <w:r>
        <w:t>ada</w:t>
      </w:r>
      <w:proofErr w:type="spellEnd"/>
      <w:r>
        <w:t xml:space="preserve"> </w:t>
      </w:r>
      <w:proofErr w:type="spellStart"/>
      <w:r>
        <w:t>dari</w:t>
      </w:r>
      <w:proofErr w:type="spellEnd"/>
      <w:r>
        <w:t xml:space="preserve"> masing-masing </w:t>
      </w:r>
      <w:proofErr w:type="spellStart"/>
      <w:r>
        <w:t>Rumah</w:t>
      </w:r>
      <w:proofErr w:type="spellEnd"/>
      <w:r>
        <w:t xml:space="preserve"> </w:t>
      </w:r>
      <w:proofErr w:type="spellStart"/>
      <w:r>
        <w:t>Sakit</w:t>
      </w:r>
      <w:proofErr w:type="spellEnd"/>
      <w:r>
        <w:t>.</w:t>
      </w:r>
    </w:p>
    <w:p w14:paraId="33C7A5AE" w14:textId="77777777" w:rsidR="001D421B" w:rsidRDefault="001D421B" w:rsidP="001D421B">
      <w:pPr>
        <w:pStyle w:val="IsiAbdimas"/>
      </w:pPr>
      <w:proofErr w:type="spellStart"/>
      <w:r>
        <w:t>Pelaksanaan</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dua</w:t>
      </w:r>
      <w:proofErr w:type="spellEnd"/>
      <w:r>
        <w:t xml:space="preserve"> </w:t>
      </w:r>
      <w:proofErr w:type="spellStart"/>
      <w:r>
        <w:t>pelaksanaan</w:t>
      </w:r>
      <w:proofErr w:type="spellEnd"/>
      <w:r>
        <w:t xml:space="preserve"> </w:t>
      </w:r>
      <w:proofErr w:type="spellStart"/>
      <w:r>
        <w:t>pengabdian</w:t>
      </w:r>
      <w:proofErr w:type="spellEnd"/>
      <w:r>
        <w:t xml:space="preserve">, </w:t>
      </w:r>
      <w:proofErr w:type="spellStart"/>
      <w:r>
        <w:t>antara</w:t>
      </w:r>
      <w:proofErr w:type="spellEnd"/>
      <w:r>
        <w:t xml:space="preserve"> lain:</w:t>
      </w:r>
    </w:p>
    <w:p w14:paraId="0D2BC10E" w14:textId="77777777" w:rsidR="001D421B" w:rsidRDefault="001D421B" w:rsidP="001D421B">
      <w:pPr>
        <w:pStyle w:val="IsiAbdimas"/>
        <w:ind w:left="1440" w:hanging="720"/>
      </w:pPr>
      <w:r>
        <w:t>1.</w:t>
      </w:r>
      <w:r>
        <w:tab/>
      </w:r>
      <w:proofErr w:type="spellStart"/>
      <w:r>
        <w:t>Penyuluhan</w:t>
      </w:r>
      <w:proofErr w:type="spellEnd"/>
      <w:r>
        <w:t xml:space="preserve"> </w:t>
      </w:r>
      <w:proofErr w:type="spellStart"/>
      <w:r>
        <w:t>kesehatan</w:t>
      </w:r>
      <w:proofErr w:type="spellEnd"/>
      <w:r>
        <w:t xml:space="preserve"> </w:t>
      </w:r>
      <w:proofErr w:type="spellStart"/>
      <w:r>
        <w:t>berupa</w:t>
      </w:r>
      <w:proofErr w:type="spellEnd"/>
      <w:r>
        <w:t xml:space="preserve"> </w:t>
      </w:r>
      <w:proofErr w:type="spellStart"/>
      <w:r>
        <w:t>informasi</w:t>
      </w:r>
      <w:proofErr w:type="spellEnd"/>
      <w:r>
        <w:t xml:space="preserve"> yang </w:t>
      </w:r>
      <w:proofErr w:type="spellStart"/>
      <w:r>
        <w:t>diambil</w:t>
      </w:r>
      <w:proofErr w:type="spellEnd"/>
      <w:r>
        <w:t xml:space="preserve"> </w:t>
      </w:r>
      <w:proofErr w:type="spellStart"/>
      <w:r>
        <w:t>dari</w:t>
      </w:r>
      <w:proofErr w:type="spellEnd"/>
      <w:r>
        <w:t xml:space="preserve"> </w:t>
      </w:r>
      <w:proofErr w:type="spellStart"/>
      <w:r>
        <w:t>Direktorat</w:t>
      </w:r>
      <w:proofErr w:type="spellEnd"/>
      <w:r>
        <w:t xml:space="preserve"> </w:t>
      </w:r>
      <w:proofErr w:type="spellStart"/>
      <w:r>
        <w:t>Promosi</w:t>
      </w:r>
      <w:proofErr w:type="spellEnd"/>
      <w:r>
        <w:t xml:space="preserve"> Kesehatan dan </w:t>
      </w:r>
      <w:proofErr w:type="spellStart"/>
      <w:r>
        <w:t>Pemberdayaan</w:t>
      </w:r>
      <w:proofErr w:type="spellEnd"/>
      <w:r>
        <w:t xml:space="preserve"> Masyarakat</w:t>
      </w:r>
    </w:p>
    <w:p w14:paraId="3C119873" w14:textId="40EC2CDF" w:rsidR="008F7023" w:rsidRDefault="001D421B" w:rsidP="001D421B">
      <w:pPr>
        <w:pStyle w:val="IsiAbdimas"/>
        <w:ind w:left="1440" w:hanging="720"/>
      </w:pPr>
      <w:r>
        <w:t>2.</w:t>
      </w:r>
      <w:r>
        <w:tab/>
      </w:r>
      <w:proofErr w:type="spellStart"/>
      <w:r>
        <w:t>Pelatihan</w:t>
      </w:r>
      <w:proofErr w:type="spellEnd"/>
      <w:r>
        <w:t xml:space="preserve"> </w:t>
      </w:r>
      <w:proofErr w:type="spellStart"/>
      <w:r>
        <w:t>kegiatan</w:t>
      </w:r>
      <w:proofErr w:type="spellEnd"/>
      <w:r>
        <w:t xml:space="preserve"> </w:t>
      </w:r>
      <w:proofErr w:type="spellStart"/>
      <w:r>
        <w:t>pemakaian</w:t>
      </w:r>
      <w:proofErr w:type="spellEnd"/>
      <w:r>
        <w:t xml:space="preserve"> Alat </w:t>
      </w:r>
      <w:proofErr w:type="spellStart"/>
      <w:r>
        <w:t>Pelindung</w:t>
      </w:r>
      <w:proofErr w:type="spellEnd"/>
      <w:r>
        <w:t xml:space="preserve"> </w:t>
      </w:r>
      <w:proofErr w:type="spellStart"/>
      <w:r>
        <w:t>Diri</w:t>
      </w:r>
      <w:proofErr w:type="spellEnd"/>
      <w:r>
        <w:t xml:space="preserve"> (</w:t>
      </w:r>
      <w:proofErr w:type="spellStart"/>
      <w:r>
        <w:t>cara</w:t>
      </w:r>
      <w:proofErr w:type="spellEnd"/>
      <w:r>
        <w:t xml:space="preserve"> </w:t>
      </w:r>
      <w:proofErr w:type="spellStart"/>
      <w:r>
        <w:t>memakai</w:t>
      </w:r>
      <w:proofErr w:type="spellEnd"/>
      <w:r>
        <w:t xml:space="preserve"> dan </w:t>
      </w:r>
      <w:proofErr w:type="spellStart"/>
      <w:r>
        <w:t>melepaskan</w:t>
      </w:r>
      <w:proofErr w:type="spellEnd"/>
      <w:r>
        <w:t xml:space="preserve">) </w:t>
      </w:r>
      <w:proofErr w:type="spellStart"/>
      <w:r>
        <w:t>secara</w:t>
      </w:r>
      <w:proofErr w:type="spellEnd"/>
      <w:r>
        <w:t xml:space="preserve"> daring </w:t>
      </w:r>
      <w:proofErr w:type="spellStart"/>
      <w:r>
        <w:t>maupun</w:t>
      </w:r>
      <w:proofErr w:type="spellEnd"/>
      <w:r>
        <w:t xml:space="preserve"> luring.</w:t>
      </w:r>
    </w:p>
    <w:p w14:paraId="3F823F47" w14:textId="77777777" w:rsidR="00AB31DA" w:rsidRDefault="00AB31DA" w:rsidP="001D421B">
      <w:pPr>
        <w:pStyle w:val="IsiAbdimas"/>
        <w:ind w:left="1440" w:hanging="720"/>
      </w:pPr>
    </w:p>
    <w:p w14:paraId="2483D038" w14:textId="308E236B" w:rsidR="008F7023" w:rsidRDefault="008F7023" w:rsidP="00AB31DA">
      <w:pPr>
        <w:pStyle w:val="SectionAbdimas"/>
      </w:pPr>
      <w:r>
        <w:t xml:space="preserve">HASIL DAN PEMBAHASAN </w:t>
      </w:r>
    </w:p>
    <w:p w14:paraId="4BD36094" w14:textId="77777777" w:rsidR="00ED01BB" w:rsidRDefault="00ED01BB" w:rsidP="00ED01BB">
      <w:pPr>
        <w:pStyle w:val="DaftarParagraf"/>
        <w:spacing w:after="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Tim </w:t>
      </w:r>
      <w:proofErr w:type="spellStart"/>
      <w:r>
        <w:rPr>
          <w:rFonts w:ascii="Times New Roman" w:hAnsi="Times New Roman" w:cs="Times New Roman"/>
          <w:sz w:val="24"/>
          <w:szCs w:val="24"/>
        </w:rPr>
        <w:t>Pengabdian</w:t>
      </w:r>
      <w:proofErr w:type="spellEnd"/>
      <w:r>
        <w:rPr>
          <w:rFonts w:ascii="Times New Roman" w:hAnsi="Times New Roman" w:cs="Times New Roman"/>
          <w:sz w:val="24"/>
          <w:szCs w:val="24"/>
        </w:rPr>
        <w:t xml:space="preserve"> ABDIMAS USU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Dari data-data </w:t>
      </w:r>
      <w:proofErr w:type="spellStart"/>
      <w:r>
        <w:rPr>
          <w:rFonts w:ascii="Times New Roman" w:hAnsi="Times New Roman" w:cs="Times New Roman"/>
          <w:sz w:val="24"/>
          <w:szCs w:val="24"/>
        </w:rPr>
        <w:t>surveilance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epidemiologi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perawat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Kotamadya</w:t>
      </w:r>
      <w:proofErr w:type="spellEnd"/>
      <w:r>
        <w:rPr>
          <w:rFonts w:ascii="Times New Roman" w:hAnsi="Times New Roman" w:cs="Times New Roman"/>
          <w:sz w:val="24"/>
          <w:szCs w:val="24"/>
        </w:rPr>
        <w:t xml:space="preserve"> Medan.</w:t>
      </w:r>
    </w:p>
    <w:p w14:paraId="072CDD32" w14:textId="77777777" w:rsidR="00ED01BB" w:rsidRPr="007D4CF6" w:rsidRDefault="00ED01BB" w:rsidP="00ED01BB">
      <w:pPr>
        <w:pStyle w:val="DaftarParagraf"/>
        <w:spacing w:after="0" w:line="240" w:lineRule="auto"/>
        <w:ind w:left="0" w:firstLine="567"/>
        <w:jc w:val="both"/>
        <w:rPr>
          <w:rFonts w:ascii="Times New Roman" w:hAnsi="Times New Roman" w:cs="Times New Roman"/>
          <w:sz w:val="24"/>
          <w:szCs w:val="24"/>
        </w:rPr>
      </w:pPr>
    </w:p>
    <w:p w14:paraId="5F2E68F5" w14:textId="77777777" w:rsidR="00ED01BB" w:rsidRDefault="00ED01BB" w:rsidP="00ED01BB">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 Gambaran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p>
    <w:p w14:paraId="127D55C6" w14:textId="77777777" w:rsidR="00ED01BB" w:rsidRDefault="00ED01BB" w:rsidP="00ED01BB">
      <w:pPr>
        <w:spacing w:after="0" w:line="240" w:lineRule="auto"/>
        <w:jc w:val="both"/>
        <w:rPr>
          <w:rFonts w:ascii="Times New Roman" w:hAnsi="Times New Roman" w:cs="Times New Roman"/>
          <w:sz w:val="24"/>
          <w:szCs w:val="24"/>
        </w:rPr>
      </w:pPr>
    </w:p>
    <w:p w14:paraId="6D504D71" w14:textId="77777777" w:rsidR="00ED01BB" w:rsidRDefault="00ED01BB" w:rsidP="00ED01BB">
      <w:pPr>
        <w:spacing w:after="0" w:line="240" w:lineRule="auto"/>
        <w:jc w:val="both"/>
        <w:rPr>
          <w:rFonts w:ascii="Times New Roman" w:hAnsi="Times New Roman" w:cs="Times New Roman"/>
          <w:sz w:val="24"/>
          <w:szCs w:val="24"/>
        </w:rPr>
      </w:pPr>
    </w:p>
    <w:tbl>
      <w:tblPr>
        <w:tblStyle w:val="KisiTabel"/>
        <w:tblW w:w="0" w:type="auto"/>
        <w:tblLook w:val="04A0" w:firstRow="1" w:lastRow="0" w:firstColumn="1" w:lastColumn="0" w:noHBand="0" w:noVBand="1"/>
      </w:tblPr>
      <w:tblGrid>
        <w:gridCol w:w="2062"/>
        <w:gridCol w:w="2473"/>
        <w:gridCol w:w="2260"/>
        <w:gridCol w:w="2234"/>
      </w:tblGrid>
      <w:tr w:rsidR="00ED01BB" w14:paraId="642B2EBF" w14:textId="77777777" w:rsidTr="00BC3F15">
        <w:tc>
          <w:tcPr>
            <w:tcW w:w="2093" w:type="dxa"/>
            <w:tcBorders>
              <w:left w:val="nil"/>
              <w:right w:val="nil"/>
            </w:tcBorders>
          </w:tcPr>
          <w:p w14:paraId="3CB7D0F3" w14:textId="77777777" w:rsidR="00ED01BB" w:rsidRDefault="00ED01BB" w:rsidP="00BC3F15">
            <w:pPr>
              <w:jc w:val="center"/>
              <w:rPr>
                <w:rFonts w:ascii="Times New Roman" w:hAnsi="Times New Roman" w:cs="Times New Roman"/>
                <w:sz w:val="24"/>
                <w:szCs w:val="24"/>
              </w:rPr>
            </w:pPr>
            <w:proofErr w:type="spellStart"/>
            <w:r>
              <w:rPr>
                <w:rFonts w:ascii="Times New Roman" w:hAnsi="Times New Roman" w:cs="Times New Roman"/>
                <w:sz w:val="24"/>
                <w:szCs w:val="24"/>
              </w:rPr>
              <w:t>Karekteristik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tc>
        <w:tc>
          <w:tcPr>
            <w:tcW w:w="2527" w:type="dxa"/>
            <w:tcBorders>
              <w:left w:val="nil"/>
              <w:right w:val="nil"/>
            </w:tcBorders>
          </w:tcPr>
          <w:p w14:paraId="72D7DF81" w14:textId="77777777" w:rsidR="00ED01BB" w:rsidRDefault="00ED01BB" w:rsidP="00BC3F15">
            <w:pPr>
              <w:ind w:firstLine="720"/>
              <w:rPr>
                <w:rFonts w:ascii="Times New Roman" w:hAnsi="Times New Roman" w:cs="Times New Roman"/>
                <w:sz w:val="24"/>
                <w:szCs w:val="24"/>
              </w:rPr>
            </w:pPr>
            <w:proofErr w:type="spellStart"/>
            <w:r>
              <w:rPr>
                <w:rFonts w:ascii="Times New Roman" w:hAnsi="Times New Roman" w:cs="Times New Roman"/>
                <w:sz w:val="24"/>
                <w:szCs w:val="24"/>
              </w:rPr>
              <w:t>Laki-laki</w:t>
            </w:r>
            <w:proofErr w:type="spellEnd"/>
          </w:p>
        </w:tc>
        <w:tc>
          <w:tcPr>
            <w:tcW w:w="2311" w:type="dxa"/>
            <w:tcBorders>
              <w:left w:val="nil"/>
              <w:right w:val="nil"/>
            </w:tcBorders>
          </w:tcPr>
          <w:p w14:paraId="5EA640E9" w14:textId="77777777" w:rsidR="00ED01BB" w:rsidRDefault="00ED01BB" w:rsidP="00BC3F15">
            <w:pPr>
              <w:rPr>
                <w:rFonts w:ascii="Times New Roman" w:hAnsi="Times New Roman" w:cs="Times New Roman"/>
                <w:sz w:val="24"/>
                <w:szCs w:val="24"/>
              </w:rPr>
            </w:pPr>
            <w:r>
              <w:rPr>
                <w:rFonts w:ascii="Times New Roman" w:hAnsi="Times New Roman" w:cs="Times New Roman"/>
                <w:sz w:val="24"/>
                <w:szCs w:val="24"/>
              </w:rPr>
              <w:t>Perempuan</w:t>
            </w:r>
          </w:p>
        </w:tc>
        <w:tc>
          <w:tcPr>
            <w:tcW w:w="2311" w:type="dxa"/>
            <w:tcBorders>
              <w:left w:val="nil"/>
              <w:right w:val="nil"/>
            </w:tcBorders>
          </w:tcPr>
          <w:p w14:paraId="2B151DF6" w14:textId="77777777" w:rsidR="00ED01BB" w:rsidRPr="00826172" w:rsidRDefault="00ED01BB" w:rsidP="00BC3F15">
            <w:pPr>
              <w:jc w:val="both"/>
              <w:rPr>
                <w:rFonts w:ascii="Times New Roman" w:hAnsi="Times New Roman" w:cs="Times New Roman"/>
                <w:i/>
                <w:sz w:val="24"/>
                <w:szCs w:val="24"/>
              </w:rPr>
            </w:pPr>
            <w:r>
              <w:rPr>
                <w:rFonts w:ascii="Times New Roman" w:hAnsi="Times New Roman" w:cs="Times New Roman"/>
                <w:sz w:val="24"/>
                <w:szCs w:val="24"/>
              </w:rPr>
              <w:t xml:space="preserve"> </w:t>
            </w:r>
            <w:r w:rsidRPr="00826172">
              <w:rPr>
                <w:rFonts w:ascii="Times New Roman" w:hAnsi="Times New Roman" w:cs="Times New Roman"/>
                <w:i/>
                <w:sz w:val="24"/>
                <w:szCs w:val="24"/>
              </w:rPr>
              <w:t>P Value</w:t>
            </w:r>
          </w:p>
        </w:tc>
      </w:tr>
      <w:tr w:rsidR="00ED01BB" w14:paraId="10834CD2" w14:textId="77777777" w:rsidTr="00BC3F15">
        <w:tc>
          <w:tcPr>
            <w:tcW w:w="2093" w:type="dxa"/>
            <w:tcBorders>
              <w:left w:val="nil"/>
              <w:right w:val="nil"/>
            </w:tcBorders>
          </w:tcPr>
          <w:p w14:paraId="67AD410E" w14:textId="77777777" w:rsidR="00ED01BB" w:rsidRDefault="00ED01BB" w:rsidP="00BC3F15">
            <w:pPr>
              <w:rPr>
                <w:rFonts w:ascii="Times New Roman" w:hAnsi="Times New Roman" w:cs="Times New Roman"/>
                <w:sz w:val="24"/>
                <w:szCs w:val="24"/>
              </w:rPr>
            </w:pPr>
            <w:proofErr w:type="spellStart"/>
            <w:r>
              <w:rPr>
                <w:rFonts w:ascii="Times New Roman" w:hAnsi="Times New Roman" w:cs="Times New Roman"/>
                <w:sz w:val="24"/>
                <w:szCs w:val="24"/>
              </w:rPr>
              <w:lastRenderedPageBreak/>
              <w:t>Umur</w:t>
            </w:r>
            <w:proofErr w:type="spellEnd"/>
            <w:r>
              <w:rPr>
                <w:rFonts w:ascii="Times New Roman" w:hAnsi="Times New Roman" w:cs="Times New Roman"/>
                <w:sz w:val="24"/>
                <w:szCs w:val="24"/>
              </w:rPr>
              <w:t xml:space="preserve"> 20-30 </w:t>
            </w:r>
            <w:proofErr w:type="spellStart"/>
            <w:r>
              <w:rPr>
                <w:rFonts w:ascii="Times New Roman" w:hAnsi="Times New Roman" w:cs="Times New Roman"/>
                <w:sz w:val="24"/>
                <w:szCs w:val="24"/>
              </w:rPr>
              <w:t>tahun</w:t>
            </w:r>
            <w:proofErr w:type="spellEnd"/>
          </w:p>
        </w:tc>
        <w:tc>
          <w:tcPr>
            <w:tcW w:w="2527" w:type="dxa"/>
            <w:tcBorders>
              <w:left w:val="nil"/>
              <w:right w:val="nil"/>
            </w:tcBorders>
          </w:tcPr>
          <w:p w14:paraId="7CA5B6F6"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 xml:space="preserve">    0 (0)</w:t>
            </w:r>
          </w:p>
        </w:tc>
        <w:tc>
          <w:tcPr>
            <w:tcW w:w="2311" w:type="dxa"/>
            <w:tcBorders>
              <w:left w:val="nil"/>
              <w:right w:val="nil"/>
            </w:tcBorders>
          </w:tcPr>
          <w:p w14:paraId="7C68E563"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12 (17.1%)</w:t>
            </w:r>
          </w:p>
        </w:tc>
        <w:tc>
          <w:tcPr>
            <w:tcW w:w="2311" w:type="dxa"/>
            <w:tcBorders>
              <w:left w:val="nil"/>
              <w:right w:val="nil"/>
            </w:tcBorders>
          </w:tcPr>
          <w:p w14:paraId="5F350811"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0.041</w:t>
            </w:r>
          </w:p>
        </w:tc>
      </w:tr>
      <w:tr w:rsidR="00ED01BB" w14:paraId="285D2610" w14:textId="77777777" w:rsidTr="00BC3F15">
        <w:trPr>
          <w:gridAfter w:val="1"/>
          <w:wAfter w:w="2311" w:type="dxa"/>
        </w:trPr>
        <w:tc>
          <w:tcPr>
            <w:tcW w:w="2093" w:type="dxa"/>
            <w:tcBorders>
              <w:left w:val="nil"/>
              <w:right w:val="nil"/>
            </w:tcBorders>
          </w:tcPr>
          <w:p w14:paraId="1826C332" w14:textId="77777777" w:rsidR="00ED01BB" w:rsidRDefault="00ED01BB" w:rsidP="00BC3F15">
            <w:pPr>
              <w:rPr>
                <w:rFonts w:ascii="Times New Roman" w:hAnsi="Times New Roman" w:cs="Times New Roman"/>
                <w:sz w:val="24"/>
                <w:szCs w:val="24"/>
              </w:rPr>
            </w:pP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30-40 </w:t>
            </w:r>
            <w:proofErr w:type="spellStart"/>
            <w:r>
              <w:rPr>
                <w:rFonts w:ascii="Times New Roman" w:hAnsi="Times New Roman" w:cs="Times New Roman"/>
                <w:sz w:val="24"/>
                <w:szCs w:val="24"/>
              </w:rPr>
              <w:t>tahun</w:t>
            </w:r>
            <w:proofErr w:type="spellEnd"/>
          </w:p>
        </w:tc>
        <w:tc>
          <w:tcPr>
            <w:tcW w:w="2527" w:type="dxa"/>
            <w:tcBorders>
              <w:left w:val="nil"/>
              <w:right w:val="nil"/>
            </w:tcBorders>
          </w:tcPr>
          <w:p w14:paraId="221B23C4"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 xml:space="preserve">          12(17.1%)</w:t>
            </w:r>
          </w:p>
        </w:tc>
        <w:tc>
          <w:tcPr>
            <w:tcW w:w="2311" w:type="dxa"/>
            <w:tcBorders>
              <w:left w:val="nil"/>
              <w:right w:val="nil"/>
            </w:tcBorders>
          </w:tcPr>
          <w:p w14:paraId="0637DE70"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28 (40%)</w:t>
            </w:r>
          </w:p>
        </w:tc>
      </w:tr>
      <w:tr w:rsidR="00ED01BB" w14:paraId="3007D82D" w14:textId="77777777" w:rsidTr="00BC3F15">
        <w:trPr>
          <w:gridAfter w:val="1"/>
          <w:wAfter w:w="2311" w:type="dxa"/>
        </w:trPr>
        <w:tc>
          <w:tcPr>
            <w:tcW w:w="2093" w:type="dxa"/>
            <w:tcBorders>
              <w:left w:val="nil"/>
              <w:right w:val="nil"/>
            </w:tcBorders>
          </w:tcPr>
          <w:p w14:paraId="1889F035" w14:textId="77777777" w:rsidR="00ED01BB" w:rsidRDefault="00ED01BB" w:rsidP="00BC3F15">
            <w:pPr>
              <w:rPr>
                <w:rFonts w:ascii="Times New Roman" w:hAnsi="Times New Roman" w:cs="Times New Roman"/>
                <w:sz w:val="24"/>
                <w:szCs w:val="24"/>
              </w:rPr>
            </w:pP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40-50 </w:t>
            </w:r>
            <w:proofErr w:type="spellStart"/>
            <w:r>
              <w:rPr>
                <w:rFonts w:ascii="Times New Roman" w:hAnsi="Times New Roman" w:cs="Times New Roman"/>
                <w:sz w:val="24"/>
                <w:szCs w:val="24"/>
              </w:rPr>
              <w:t>tahun</w:t>
            </w:r>
            <w:proofErr w:type="spellEnd"/>
          </w:p>
        </w:tc>
        <w:tc>
          <w:tcPr>
            <w:tcW w:w="2527" w:type="dxa"/>
            <w:tcBorders>
              <w:left w:val="nil"/>
              <w:right w:val="nil"/>
            </w:tcBorders>
          </w:tcPr>
          <w:p w14:paraId="7ED0E429"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 xml:space="preserve">         1 (1,4%)</w:t>
            </w:r>
          </w:p>
        </w:tc>
        <w:tc>
          <w:tcPr>
            <w:tcW w:w="2311" w:type="dxa"/>
            <w:tcBorders>
              <w:left w:val="nil"/>
              <w:right w:val="nil"/>
            </w:tcBorders>
          </w:tcPr>
          <w:p w14:paraId="2ECE00F7"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14 (20%)</w:t>
            </w:r>
          </w:p>
        </w:tc>
      </w:tr>
      <w:tr w:rsidR="00ED01BB" w14:paraId="4EE95E53" w14:textId="77777777" w:rsidTr="00BC3F15">
        <w:trPr>
          <w:gridAfter w:val="1"/>
          <w:wAfter w:w="2311" w:type="dxa"/>
        </w:trPr>
        <w:tc>
          <w:tcPr>
            <w:tcW w:w="2093" w:type="dxa"/>
            <w:tcBorders>
              <w:left w:val="nil"/>
              <w:right w:val="nil"/>
            </w:tcBorders>
          </w:tcPr>
          <w:p w14:paraId="37FD0506" w14:textId="77777777" w:rsidR="00ED01BB" w:rsidRDefault="00ED01BB" w:rsidP="00BC3F15">
            <w:pPr>
              <w:rPr>
                <w:rFonts w:ascii="Times New Roman" w:hAnsi="Times New Roman" w:cs="Times New Roman"/>
                <w:sz w:val="24"/>
                <w:szCs w:val="24"/>
              </w:rPr>
            </w:pP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&gt; 50 </w:t>
            </w:r>
            <w:proofErr w:type="spellStart"/>
            <w:r>
              <w:rPr>
                <w:rFonts w:ascii="Times New Roman" w:hAnsi="Times New Roman" w:cs="Times New Roman"/>
                <w:sz w:val="24"/>
                <w:szCs w:val="24"/>
              </w:rPr>
              <w:t>tahun</w:t>
            </w:r>
            <w:proofErr w:type="spellEnd"/>
          </w:p>
        </w:tc>
        <w:tc>
          <w:tcPr>
            <w:tcW w:w="2527" w:type="dxa"/>
            <w:tcBorders>
              <w:left w:val="nil"/>
              <w:right w:val="nil"/>
            </w:tcBorders>
          </w:tcPr>
          <w:p w14:paraId="00B68662"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 xml:space="preserve">   0 (0)</w:t>
            </w:r>
          </w:p>
        </w:tc>
        <w:tc>
          <w:tcPr>
            <w:tcW w:w="2311" w:type="dxa"/>
            <w:tcBorders>
              <w:left w:val="nil"/>
              <w:right w:val="nil"/>
            </w:tcBorders>
          </w:tcPr>
          <w:p w14:paraId="754E10D9"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3 (4.3%)</w:t>
            </w:r>
          </w:p>
        </w:tc>
      </w:tr>
      <w:tr w:rsidR="00ED01BB" w14:paraId="20C63B3B" w14:textId="77777777" w:rsidTr="00BC3F15">
        <w:trPr>
          <w:gridAfter w:val="1"/>
          <w:wAfter w:w="2311" w:type="dxa"/>
        </w:trPr>
        <w:tc>
          <w:tcPr>
            <w:tcW w:w="2093" w:type="dxa"/>
            <w:tcBorders>
              <w:left w:val="nil"/>
              <w:right w:val="nil"/>
            </w:tcBorders>
          </w:tcPr>
          <w:p w14:paraId="69D48784" w14:textId="77777777" w:rsidR="00ED01BB" w:rsidRDefault="00ED01BB" w:rsidP="00BC3F15">
            <w:pP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p>
        </w:tc>
        <w:tc>
          <w:tcPr>
            <w:tcW w:w="2527" w:type="dxa"/>
            <w:tcBorders>
              <w:left w:val="nil"/>
              <w:right w:val="nil"/>
            </w:tcBorders>
          </w:tcPr>
          <w:p w14:paraId="195FCC57"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 xml:space="preserve">        13 (18.6%)</w:t>
            </w:r>
          </w:p>
        </w:tc>
        <w:tc>
          <w:tcPr>
            <w:tcW w:w="2311" w:type="dxa"/>
            <w:tcBorders>
              <w:left w:val="nil"/>
              <w:right w:val="nil"/>
            </w:tcBorders>
          </w:tcPr>
          <w:p w14:paraId="0B2EE2FA"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57 (81.4%)</w:t>
            </w:r>
          </w:p>
        </w:tc>
      </w:tr>
    </w:tbl>
    <w:p w14:paraId="6FDB18ED" w14:textId="77777777" w:rsidR="00ED01BB" w:rsidRDefault="00ED01BB" w:rsidP="00ED01BB">
      <w:pPr>
        <w:tabs>
          <w:tab w:val="left" w:pos="73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Uji </w:t>
      </w:r>
      <w:r w:rsidRPr="00826172">
        <w:rPr>
          <w:rFonts w:ascii="Times New Roman" w:hAnsi="Times New Roman" w:cs="Times New Roman"/>
          <w:i/>
          <w:sz w:val="24"/>
          <w:szCs w:val="24"/>
        </w:rPr>
        <w:t>Chi-Square</w:t>
      </w:r>
      <w:r>
        <w:rPr>
          <w:rFonts w:ascii="Times New Roman" w:hAnsi="Times New Roman" w:cs="Times New Roman"/>
          <w:i/>
          <w:sz w:val="24"/>
          <w:szCs w:val="24"/>
        </w:rPr>
        <w:tab/>
      </w:r>
    </w:p>
    <w:p w14:paraId="43583BC7" w14:textId="77777777" w:rsidR="00ED01BB" w:rsidRDefault="00ED01BB" w:rsidP="00ED01BB">
      <w:pPr>
        <w:spacing w:after="0" w:line="240" w:lineRule="auto"/>
        <w:jc w:val="both"/>
        <w:rPr>
          <w:rFonts w:ascii="Times New Roman" w:hAnsi="Times New Roman" w:cs="Times New Roman"/>
          <w:sz w:val="24"/>
          <w:szCs w:val="24"/>
        </w:rPr>
      </w:pPr>
    </w:p>
    <w:p w14:paraId="2AFA088D" w14:textId="77777777" w:rsidR="00ED01BB" w:rsidRDefault="00ED01BB" w:rsidP="00ED01BB">
      <w:pPr>
        <w:spacing w:after="0" w:line="240" w:lineRule="auto"/>
        <w:jc w:val="both"/>
        <w:rPr>
          <w:rFonts w:ascii="Times New Roman" w:hAnsi="Times New Roman" w:cs="Times New Roman"/>
          <w:sz w:val="24"/>
          <w:szCs w:val="24"/>
        </w:rPr>
      </w:pPr>
    </w:p>
    <w:p w14:paraId="5526D918" w14:textId="56ECC0F9" w:rsidR="00ED01BB" w:rsidRDefault="00ED01BB" w:rsidP="00ED01BB">
      <w:pPr>
        <w:tabs>
          <w:tab w:val="left" w:pos="1365"/>
        </w:tabs>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Tingkat </w:t>
      </w:r>
      <w:proofErr w:type="spellStart"/>
      <w:r>
        <w:rPr>
          <w:rFonts w:ascii="Times New Roman" w:hAnsi="Times New Roman" w:cs="Times New Roman"/>
          <w:sz w:val="24"/>
          <w:szCs w:val="24"/>
        </w:rPr>
        <w:t>Pemehaman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p>
    <w:tbl>
      <w:tblPr>
        <w:tblStyle w:val="KisiTabel"/>
        <w:tblpPr w:leftFromText="180" w:rightFromText="180" w:vertAnchor="text" w:tblpY="1"/>
        <w:tblOverlap w:val="never"/>
        <w:tblW w:w="0" w:type="auto"/>
        <w:tblLook w:val="04A0" w:firstRow="1" w:lastRow="0" w:firstColumn="1" w:lastColumn="0" w:noHBand="0" w:noVBand="1"/>
      </w:tblPr>
      <w:tblGrid>
        <w:gridCol w:w="2058"/>
        <w:gridCol w:w="2471"/>
        <w:gridCol w:w="2264"/>
        <w:gridCol w:w="2236"/>
      </w:tblGrid>
      <w:tr w:rsidR="00ED01BB" w14:paraId="5AA46044" w14:textId="77777777" w:rsidTr="00BC3F15">
        <w:tc>
          <w:tcPr>
            <w:tcW w:w="2093" w:type="dxa"/>
            <w:tcBorders>
              <w:left w:val="nil"/>
              <w:right w:val="nil"/>
            </w:tcBorders>
          </w:tcPr>
          <w:p w14:paraId="4E635FAF"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 xml:space="preserve">Tingkat </w:t>
            </w:r>
            <w:proofErr w:type="spellStart"/>
            <w:r>
              <w:rPr>
                <w:rFonts w:ascii="Times New Roman" w:hAnsi="Times New Roman" w:cs="Times New Roman"/>
                <w:sz w:val="24"/>
                <w:szCs w:val="24"/>
              </w:rPr>
              <w:t>pemahaman</w:t>
            </w:r>
            <w:proofErr w:type="spellEnd"/>
          </w:p>
        </w:tc>
        <w:tc>
          <w:tcPr>
            <w:tcW w:w="2527" w:type="dxa"/>
            <w:tcBorders>
              <w:left w:val="nil"/>
              <w:right w:val="nil"/>
            </w:tcBorders>
          </w:tcPr>
          <w:p w14:paraId="555AA0FA" w14:textId="7941F3B5" w:rsidR="00ED01BB" w:rsidRDefault="00ED01BB" w:rsidP="00BC3F15">
            <w:pPr>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penyuluhan</w:t>
            </w:r>
            <w:proofErr w:type="spellEnd"/>
          </w:p>
          <w:p w14:paraId="10DE7FF3" w14:textId="77777777" w:rsidR="00ED01BB" w:rsidRDefault="00ED01BB" w:rsidP="00BC3F15">
            <w:pPr>
              <w:ind w:firstLine="720"/>
              <w:rPr>
                <w:rFonts w:ascii="Times New Roman" w:hAnsi="Times New Roman" w:cs="Times New Roman"/>
                <w:sz w:val="24"/>
                <w:szCs w:val="24"/>
              </w:rPr>
            </w:pPr>
            <w:proofErr w:type="spellStart"/>
            <w:r>
              <w:rPr>
                <w:rFonts w:ascii="Times New Roman" w:hAnsi="Times New Roman" w:cs="Times New Roman"/>
                <w:sz w:val="24"/>
                <w:szCs w:val="24"/>
              </w:rPr>
              <w:t>Baik</w:t>
            </w:r>
            <w:proofErr w:type="spellEnd"/>
          </w:p>
        </w:tc>
        <w:tc>
          <w:tcPr>
            <w:tcW w:w="2311" w:type="dxa"/>
            <w:tcBorders>
              <w:left w:val="nil"/>
              <w:right w:val="nil"/>
            </w:tcBorders>
          </w:tcPr>
          <w:p w14:paraId="42DF3AAF" w14:textId="77777777" w:rsidR="00ED01BB" w:rsidRDefault="00ED01BB" w:rsidP="00BC3F15">
            <w:pPr>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p>
        </w:tc>
        <w:tc>
          <w:tcPr>
            <w:tcW w:w="2311" w:type="dxa"/>
            <w:tcBorders>
              <w:left w:val="nil"/>
              <w:right w:val="nil"/>
            </w:tcBorders>
          </w:tcPr>
          <w:p w14:paraId="08DB2844" w14:textId="77777777" w:rsidR="00ED01BB" w:rsidRPr="00826172" w:rsidRDefault="00ED01BB" w:rsidP="00BC3F15">
            <w:pPr>
              <w:jc w:val="both"/>
              <w:rPr>
                <w:rFonts w:ascii="Times New Roman" w:hAnsi="Times New Roman" w:cs="Times New Roman"/>
                <w:i/>
                <w:sz w:val="24"/>
                <w:szCs w:val="24"/>
              </w:rPr>
            </w:pPr>
            <w:r>
              <w:rPr>
                <w:rFonts w:ascii="Times New Roman" w:hAnsi="Times New Roman" w:cs="Times New Roman"/>
                <w:sz w:val="24"/>
                <w:szCs w:val="24"/>
              </w:rPr>
              <w:t xml:space="preserve"> </w:t>
            </w:r>
            <w:r w:rsidRPr="00826172">
              <w:rPr>
                <w:rFonts w:ascii="Times New Roman" w:hAnsi="Times New Roman" w:cs="Times New Roman"/>
                <w:i/>
                <w:sz w:val="24"/>
                <w:szCs w:val="24"/>
              </w:rPr>
              <w:t>P Value</w:t>
            </w:r>
          </w:p>
        </w:tc>
      </w:tr>
      <w:tr w:rsidR="00ED01BB" w14:paraId="21532940" w14:textId="77777777" w:rsidTr="00BC3F15">
        <w:tc>
          <w:tcPr>
            <w:tcW w:w="2093" w:type="dxa"/>
            <w:tcBorders>
              <w:left w:val="nil"/>
              <w:right w:val="nil"/>
            </w:tcBorders>
          </w:tcPr>
          <w:p w14:paraId="6F0DE6F1" w14:textId="77777777" w:rsidR="00ED01BB" w:rsidRDefault="00ED01BB" w:rsidP="00BC3F15">
            <w:pPr>
              <w:rPr>
                <w:rFonts w:ascii="Times New Roman" w:hAnsi="Times New Roman" w:cs="Times New Roman"/>
                <w:sz w:val="24"/>
                <w:szCs w:val="24"/>
              </w:rPr>
            </w:pP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p>
        </w:tc>
        <w:tc>
          <w:tcPr>
            <w:tcW w:w="2527" w:type="dxa"/>
            <w:tcBorders>
              <w:left w:val="nil"/>
              <w:right w:val="nil"/>
            </w:tcBorders>
          </w:tcPr>
          <w:p w14:paraId="0361AE61" w14:textId="77777777" w:rsidR="00ED01BB" w:rsidRDefault="00ED01BB" w:rsidP="00BC3F15">
            <w:pPr>
              <w:jc w:val="center"/>
              <w:rPr>
                <w:rFonts w:ascii="Times New Roman" w:hAnsi="Times New Roman" w:cs="Times New Roman"/>
                <w:sz w:val="24"/>
                <w:szCs w:val="24"/>
              </w:rPr>
            </w:pPr>
          </w:p>
        </w:tc>
        <w:tc>
          <w:tcPr>
            <w:tcW w:w="2311" w:type="dxa"/>
            <w:tcBorders>
              <w:left w:val="nil"/>
              <w:right w:val="nil"/>
            </w:tcBorders>
          </w:tcPr>
          <w:p w14:paraId="556B7868" w14:textId="77777777" w:rsidR="00ED01BB" w:rsidRDefault="00ED01BB" w:rsidP="00BC3F15">
            <w:pPr>
              <w:jc w:val="center"/>
              <w:rPr>
                <w:rFonts w:ascii="Times New Roman" w:hAnsi="Times New Roman" w:cs="Times New Roman"/>
                <w:sz w:val="24"/>
                <w:szCs w:val="24"/>
              </w:rPr>
            </w:pPr>
          </w:p>
        </w:tc>
        <w:tc>
          <w:tcPr>
            <w:tcW w:w="2311" w:type="dxa"/>
            <w:tcBorders>
              <w:left w:val="nil"/>
              <w:right w:val="nil"/>
            </w:tcBorders>
          </w:tcPr>
          <w:p w14:paraId="16F71E54"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0.090</w:t>
            </w:r>
          </w:p>
        </w:tc>
      </w:tr>
      <w:tr w:rsidR="00ED01BB" w14:paraId="47C1F7DB" w14:textId="77777777" w:rsidTr="00BC3F15">
        <w:trPr>
          <w:gridAfter w:val="1"/>
          <w:wAfter w:w="2311" w:type="dxa"/>
        </w:trPr>
        <w:tc>
          <w:tcPr>
            <w:tcW w:w="2093" w:type="dxa"/>
            <w:tcBorders>
              <w:left w:val="nil"/>
              <w:right w:val="nil"/>
            </w:tcBorders>
          </w:tcPr>
          <w:p w14:paraId="0E624097" w14:textId="77777777" w:rsidR="00ED01BB" w:rsidRDefault="00ED01BB" w:rsidP="00BC3F15">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c>
          <w:tcPr>
            <w:tcW w:w="2527" w:type="dxa"/>
            <w:tcBorders>
              <w:left w:val="nil"/>
              <w:right w:val="nil"/>
            </w:tcBorders>
          </w:tcPr>
          <w:p w14:paraId="6A548724"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41</w:t>
            </w:r>
          </w:p>
        </w:tc>
        <w:tc>
          <w:tcPr>
            <w:tcW w:w="2311" w:type="dxa"/>
            <w:tcBorders>
              <w:left w:val="nil"/>
              <w:right w:val="nil"/>
            </w:tcBorders>
          </w:tcPr>
          <w:p w14:paraId="47D16950"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0</w:t>
            </w:r>
          </w:p>
        </w:tc>
      </w:tr>
      <w:tr w:rsidR="00ED01BB" w14:paraId="7482593B" w14:textId="77777777" w:rsidTr="00BC3F15">
        <w:trPr>
          <w:gridAfter w:val="1"/>
          <w:wAfter w:w="2311" w:type="dxa"/>
        </w:trPr>
        <w:tc>
          <w:tcPr>
            <w:tcW w:w="2093" w:type="dxa"/>
            <w:tcBorders>
              <w:left w:val="nil"/>
              <w:bottom w:val="single" w:sz="4" w:space="0" w:color="auto"/>
              <w:right w:val="nil"/>
            </w:tcBorders>
          </w:tcPr>
          <w:p w14:paraId="774E6592" w14:textId="77777777" w:rsidR="00ED01BB" w:rsidRDefault="00ED01BB" w:rsidP="00BC3F15">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p>
        </w:tc>
        <w:tc>
          <w:tcPr>
            <w:tcW w:w="2527" w:type="dxa"/>
            <w:tcBorders>
              <w:left w:val="nil"/>
              <w:bottom w:val="single" w:sz="4" w:space="0" w:color="auto"/>
              <w:right w:val="nil"/>
            </w:tcBorders>
          </w:tcPr>
          <w:p w14:paraId="159B8A27"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27</w:t>
            </w:r>
          </w:p>
        </w:tc>
        <w:tc>
          <w:tcPr>
            <w:tcW w:w="2311" w:type="dxa"/>
            <w:tcBorders>
              <w:left w:val="nil"/>
              <w:bottom w:val="single" w:sz="4" w:space="0" w:color="auto"/>
              <w:right w:val="nil"/>
            </w:tcBorders>
          </w:tcPr>
          <w:p w14:paraId="0B0FB43E"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2</w:t>
            </w:r>
          </w:p>
        </w:tc>
      </w:tr>
      <w:tr w:rsidR="00ED01BB" w14:paraId="5AF84C6A" w14:textId="77777777" w:rsidTr="00BC3F15">
        <w:trPr>
          <w:gridAfter w:val="1"/>
          <w:wAfter w:w="2311" w:type="dxa"/>
        </w:trPr>
        <w:tc>
          <w:tcPr>
            <w:tcW w:w="2093" w:type="dxa"/>
            <w:tcBorders>
              <w:left w:val="nil"/>
              <w:bottom w:val="single" w:sz="4" w:space="0" w:color="auto"/>
              <w:right w:val="nil"/>
            </w:tcBorders>
          </w:tcPr>
          <w:p w14:paraId="47A61ACE" w14:textId="77777777" w:rsidR="00ED01BB" w:rsidRDefault="00ED01BB" w:rsidP="00BC3F15">
            <w:pPr>
              <w:rPr>
                <w:rFonts w:ascii="Times New Roman" w:hAnsi="Times New Roman" w:cs="Times New Roman"/>
                <w:sz w:val="24"/>
                <w:szCs w:val="24"/>
              </w:rPr>
            </w:pPr>
          </w:p>
        </w:tc>
        <w:tc>
          <w:tcPr>
            <w:tcW w:w="2527" w:type="dxa"/>
            <w:tcBorders>
              <w:left w:val="nil"/>
              <w:bottom w:val="single" w:sz="4" w:space="0" w:color="auto"/>
              <w:right w:val="nil"/>
            </w:tcBorders>
          </w:tcPr>
          <w:p w14:paraId="4A5F19BE" w14:textId="21A7E186"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68 (97.1)</w:t>
            </w:r>
          </w:p>
        </w:tc>
        <w:tc>
          <w:tcPr>
            <w:tcW w:w="2311" w:type="dxa"/>
            <w:tcBorders>
              <w:left w:val="nil"/>
              <w:bottom w:val="single" w:sz="4" w:space="0" w:color="auto"/>
              <w:right w:val="nil"/>
            </w:tcBorders>
          </w:tcPr>
          <w:p w14:paraId="3D6B5DBF" w14:textId="77777777" w:rsidR="00ED01BB" w:rsidRDefault="00ED01BB" w:rsidP="00BC3F15">
            <w:pPr>
              <w:jc w:val="center"/>
              <w:rPr>
                <w:rFonts w:ascii="Times New Roman" w:hAnsi="Times New Roman" w:cs="Times New Roman"/>
                <w:sz w:val="24"/>
                <w:szCs w:val="24"/>
              </w:rPr>
            </w:pPr>
            <w:r>
              <w:rPr>
                <w:rFonts w:ascii="Times New Roman" w:hAnsi="Times New Roman" w:cs="Times New Roman"/>
                <w:sz w:val="24"/>
                <w:szCs w:val="24"/>
              </w:rPr>
              <w:t>2 (2.9%)</w:t>
            </w:r>
          </w:p>
        </w:tc>
      </w:tr>
    </w:tbl>
    <w:p w14:paraId="02986B28" w14:textId="7EC6734E" w:rsidR="00ED01BB" w:rsidRDefault="00ED01BB" w:rsidP="00ED01BB">
      <w:pPr>
        <w:tabs>
          <w:tab w:val="left" w:pos="1365"/>
        </w:tabs>
        <w:spacing w:after="0"/>
        <w:rPr>
          <w:rFonts w:ascii="Times New Roman" w:hAnsi="Times New Roman" w:cs="Times New Roman"/>
          <w:i/>
          <w:sz w:val="24"/>
          <w:szCs w:val="24"/>
        </w:rPr>
      </w:pPr>
      <w:r>
        <w:rPr>
          <w:rFonts w:ascii="Times New Roman" w:hAnsi="Times New Roman" w:cs="Times New Roman"/>
          <w:sz w:val="24"/>
          <w:szCs w:val="24"/>
        </w:rPr>
        <w:t xml:space="preserve">Uji </w:t>
      </w:r>
      <w:r w:rsidRPr="00826172">
        <w:rPr>
          <w:rFonts w:ascii="Times New Roman" w:hAnsi="Times New Roman" w:cs="Times New Roman"/>
          <w:i/>
          <w:sz w:val="24"/>
          <w:szCs w:val="24"/>
        </w:rPr>
        <w:t>Mann-Whitney</w:t>
      </w:r>
    </w:p>
    <w:p w14:paraId="2C539F8B" w14:textId="4D1DE06B" w:rsidR="00ED01BB" w:rsidRDefault="00ED01BB" w:rsidP="00ED01BB">
      <w:pPr>
        <w:tabs>
          <w:tab w:val="left" w:pos="1365"/>
        </w:tabs>
        <w:spacing w:after="0"/>
        <w:rPr>
          <w:rFonts w:ascii="Times New Roman" w:hAnsi="Times New Roman" w:cs="Times New Roman"/>
          <w:sz w:val="24"/>
          <w:szCs w:val="24"/>
        </w:rPr>
      </w:pPr>
    </w:p>
    <w:p w14:paraId="1F1C7250" w14:textId="7BD7BEFC" w:rsidR="00ED01BB" w:rsidRDefault="00ED01BB" w:rsidP="00ED01BB">
      <w:pPr>
        <w:tabs>
          <w:tab w:val="left" w:pos="1365"/>
        </w:tabs>
        <w:spacing w:after="0"/>
        <w:rPr>
          <w:rFonts w:ascii="Times New Roman" w:hAnsi="Times New Roman" w:cs="Times New Roman"/>
          <w:sz w:val="24"/>
          <w:szCs w:val="24"/>
        </w:rPr>
      </w:pPr>
    </w:p>
    <w:p w14:paraId="215A373D" w14:textId="0F9427DB" w:rsidR="00ED01BB" w:rsidRDefault="00ED01BB" w:rsidP="00ED01BB">
      <w:pPr>
        <w:tabs>
          <w:tab w:val="left" w:pos="1365"/>
        </w:tabs>
        <w:spacing w:after="0"/>
        <w:rPr>
          <w:rFonts w:ascii="Times New Roman" w:hAnsi="Times New Roman" w:cs="Times New Roman"/>
          <w:sz w:val="24"/>
          <w:szCs w:val="24"/>
        </w:rPr>
      </w:pPr>
    </w:p>
    <w:p w14:paraId="1D05E046" w14:textId="7BE82D5E" w:rsidR="00ED01BB" w:rsidRPr="00BB2D92" w:rsidRDefault="00ED01BB" w:rsidP="00ED01BB">
      <w:pPr>
        <w:spacing w:after="0" w:line="240" w:lineRule="auto"/>
        <w:jc w:val="both"/>
        <w:rPr>
          <w:rFonts w:ascii="Times New Roman" w:hAnsi="Times New Roman" w:cs="Times New Roman"/>
          <w:sz w:val="24"/>
          <w:szCs w:val="24"/>
        </w:rPr>
      </w:pPr>
      <w:r w:rsidRPr="00BB2D92">
        <w:rPr>
          <w:rFonts w:ascii="Times New Roman" w:hAnsi="Times New Roman" w:cs="Times New Roman"/>
          <w:sz w:val="24"/>
          <w:szCs w:val="24"/>
        </w:rPr>
        <w:t xml:space="preserve">Dari </w:t>
      </w:r>
      <w:proofErr w:type="spellStart"/>
      <w:r w:rsidRPr="00BB2D92">
        <w:rPr>
          <w:rFonts w:ascii="Times New Roman" w:hAnsi="Times New Roman" w:cs="Times New Roman"/>
          <w:sz w:val="24"/>
          <w:szCs w:val="24"/>
        </w:rPr>
        <w:t>tujuh</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puluh</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perawat</w:t>
      </w:r>
      <w:proofErr w:type="spellEnd"/>
      <w:r w:rsidRPr="00BB2D92">
        <w:rPr>
          <w:rFonts w:ascii="Times New Roman" w:hAnsi="Times New Roman" w:cs="Times New Roman"/>
          <w:sz w:val="24"/>
          <w:szCs w:val="24"/>
        </w:rPr>
        <w:t xml:space="preserve"> di RSUD Medan yang </w:t>
      </w:r>
      <w:proofErr w:type="spellStart"/>
      <w:r w:rsidRPr="00BB2D92">
        <w:rPr>
          <w:rFonts w:ascii="Times New Roman" w:hAnsi="Times New Roman" w:cs="Times New Roman"/>
          <w:sz w:val="24"/>
          <w:szCs w:val="24"/>
        </w:rPr>
        <w:t>berpartisipasi</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terbanyak</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berusia</w:t>
      </w:r>
      <w:proofErr w:type="spellEnd"/>
      <w:r w:rsidRPr="00BB2D92">
        <w:rPr>
          <w:rFonts w:ascii="Times New Roman" w:hAnsi="Times New Roman" w:cs="Times New Roman"/>
          <w:sz w:val="24"/>
          <w:szCs w:val="24"/>
        </w:rPr>
        <w:t xml:space="preserve"> 30-40 </w:t>
      </w:r>
      <w:proofErr w:type="spellStart"/>
      <w:r w:rsidRPr="00BB2D92">
        <w:rPr>
          <w:rFonts w:ascii="Times New Roman" w:hAnsi="Times New Roman" w:cs="Times New Roman"/>
          <w:sz w:val="24"/>
          <w:szCs w:val="24"/>
        </w:rPr>
        <w:t>tahun</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sebanyak</w:t>
      </w:r>
      <w:proofErr w:type="spellEnd"/>
      <w:r w:rsidRPr="00BB2D92">
        <w:rPr>
          <w:rFonts w:ascii="Times New Roman" w:hAnsi="Times New Roman" w:cs="Times New Roman"/>
          <w:sz w:val="24"/>
          <w:szCs w:val="24"/>
        </w:rPr>
        <w:t xml:space="preserve"> 40 (57,1%) dan </w:t>
      </w:r>
      <w:proofErr w:type="spellStart"/>
      <w:r w:rsidRPr="00BB2D92">
        <w:rPr>
          <w:rFonts w:ascii="Times New Roman" w:hAnsi="Times New Roman" w:cs="Times New Roman"/>
          <w:sz w:val="24"/>
          <w:szCs w:val="24"/>
        </w:rPr>
        <w:t>perawat</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wanita</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terbanyak</w:t>
      </w:r>
      <w:proofErr w:type="spellEnd"/>
      <w:r w:rsidRPr="00BB2D92">
        <w:rPr>
          <w:rFonts w:ascii="Times New Roman" w:hAnsi="Times New Roman" w:cs="Times New Roman"/>
          <w:sz w:val="24"/>
          <w:szCs w:val="24"/>
        </w:rPr>
        <w:t xml:space="preserve"> 57 </w:t>
      </w:r>
      <w:r>
        <w:rPr>
          <w:rFonts w:ascii="Times New Roman" w:hAnsi="Times New Roman" w:cs="Times New Roman"/>
          <w:sz w:val="24"/>
          <w:szCs w:val="24"/>
        </w:rPr>
        <w:t>(8</w:t>
      </w:r>
      <w:r w:rsidRPr="00BB2D92">
        <w:rPr>
          <w:rFonts w:ascii="Times New Roman" w:hAnsi="Times New Roman" w:cs="Times New Roman"/>
          <w:sz w:val="24"/>
          <w:szCs w:val="24"/>
        </w:rPr>
        <w:t>1,4%</w:t>
      </w:r>
      <w:r>
        <w:rPr>
          <w:rFonts w:ascii="Times New Roman" w:hAnsi="Times New Roman" w:cs="Times New Roman"/>
          <w:sz w:val="24"/>
          <w:szCs w:val="24"/>
        </w:rPr>
        <w:t>).</w:t>
      </w:r>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Tidak</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ada</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perbedaan</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tingkat</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pemahaman</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perawat</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sebelum</w:t>
      </w:r>
      <w:proofErr w:type="spellEnd"/>
      <w:r w:rsidRPr="00BB2D92">
        <w:rPr>
          <w:rFonts w:ascii="Times New Roman" w:hAnsi="Times New Roman" w:cs="Times New Roman"/>
          <w:sz w:val="24"/>
          <w:szCs w:val="24"/>
        </w:rPr>
        <w:t xml:space="preserve"> dan </w:t>
      </w:r>
      <w:proofErr w:type="spellStart"/>
      <w:r w:rsidRPr="00BB2D92">
        <w:rPr>
          <w:rFonts w:ascii="Times New Roman" w:hAnsi="Times New Roman" w:cs="Times New Roman"/>
          <w:sz w:val="24"/>
          <w:szCs w:val="24"/>
        </w:rPr>
        <w:t>sesudah</w:t>
      </w:r>
      <w:proofErr w:type="spellEnd"/>
      <w:r w:rsidRPr="00BB2D92">
        <w:rPr>
          <w:rFonts w:ascii="Times New Roman" w:hAnsi="Times New Roman" w:cs="Times New Roman"/>
          <w:sz w:val="24"/>
          <w:szCs w:val="24"/>
        </w:rPr>
        <w:t xml:space="preserve"> </w:t>
      </w:r>
      <w:proofErr w:type="spellStart"/>
      <w:r w:rsidRPr="00BB2D92">
        <w:rPr>
          <w:rFonts w:ascii="Times New Roman" w:hAnsi="Times New Roman" w:cs="Times New Roman"/>
          <w:sz w:val="24"/>
          <w:szCs w:val="24"/>
        </w:rPr>
        <w:t>konseling</w:t>
      </w:r>
      <w:proofErr w:type="spellEnd"/>
      <w:r w:rsidRPr="00BB2D92">
        <w:rPr>
          <w:rFonts w:ascii="Times New Roman" w:hAnsi="Times New Roman" w:cs="Times New Roman"/>
          <w:sz w:val="24"/>
          <w:szCs w:val="24"/>
        </w:rPr>
        <w:t xml:space="preserve"> (p&gt; 0,05).</w:t>
      </w:r>
    </w:p>
    <w:p w14:paraId="0579B15A" w14:textId="43265303" w:rsidR="00ED01BB" w:rsidRDefault="00ED01BB" w:rsidP="00ED01BB">
      <w:pPr>
        <w:tabs>
          <w:tab w:val="left" w:pos="1365"/>
        </w:tabs>
        <w:spacing w:after="0"/>
        <w:rPr>
          <w:rFonts w:ascii="Times New Roman" w:hAnsi="Times New Roman" w:cs="Times New Roman"/>
          <w:sz w:val="24"/>
          <w:szCs w:val="24"/>
        </w:rPr>
      </w:pPr>
    </w:p>
    <w:p w14:paraId="304B6F96" w14:textId="78BB2BDD" w:rsidR="00ED01BB" w:rsidRPr="00ED01BB" w:rsidRDefault="00ED01BB" w:rsidP="00ED01BB">
      <w:pPr>
        <w:rPr>
          <w:rFonts w:ascii="Times New Roman" w:hAnsi="Times New Roman" w:cs="Times New Roman"/>
          <w:sz w:val="24"/>
          <w:szCs w:val="24"/>
        </w:rPr>
      </w:pPr>
    </w:p>
    <w:p w14:paraId="1E474B16" w14:textId="1EE10E03" w:rsidR="00ED01BB" w:rsidRPr="00ED01BB" w:rsidRDefault="00ED01BB" w:rsidP="00ED01BB">
      <w:pPr>
        <w:rPr>
          <w:rFonts w:ascii="Times New Roman" w:hAnsi="Times New Roman" w:cs="Times New Roman"/>
          <w:sz w:val="24"/>
          <w:szCs w:val="24"/>
        </w:rPr>
      </w:pPr>
      <w:r>
        <w:rPr>
          <w:noProof/>
          <w:lang w:eastAsia="id-ID"/>
        </w:rPr>
        <w:drawing>
          <wp:anchor distT="0" distB="0" distL="114300" distR="114300" simplePos="0" relativeHeight="251658240" behindDoc="0" locked="0" layoutInCell="1" allowOverlap="1" wp14:anchorId="1F8B54CB" wp14:editId="3AE34A5A">
            <wp:simplePos x="0" y="0"/>
            <wp:positionH relativeFrom="margin">
              <wp:align>center</wp:align>
            </wp:positionH>
            <wp:positionV relativeFrom="paragraph">
              <wp:posOffset>19961</wp:posOffset>
            </wp:positionV>
            <wp:extent cx="3736798" cy="2821554"/>
            <wp:effectExtent l="0" t="0" r="0" b="0"/>
            <wp:wrapNone/>
            <wp:docPr id="5" name="Picture 5" descr="C:\Users\Windows 7\Downloads\WhatsApp Image 2020-12-28 at 07.53.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dows 7\Downloads\WhatsApp Image 2020-12-28 at 07.53.3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6798" cy="28215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E1EA9A" w14:textId="6AC99F4C" w:rsidR="00ED01BB" w:rsidRPr="00ED01BB" w:rsidRDefault="00ED01BB" w:rsidP="00ED01BB">
      <w:pPr>
        <w:rPr>
          <w:rFonts w:ascii="Times New Roman" w:hAnsi="Times New Roman" w:cs="Times New Roman"/>
          <w:sz w:val="24"/>
          <w:szCs w:val="24"/>
        </w:rPr>
      </w:pPr>
    </w:p>
    <w:p w14:paraId="31553188" w14:textId="76961240" w:rsidR="00ED01BB" w:rsidRPr="00ED01BB" w:rsidRDefault="00ED01BB" w:rsidP="00ED01BB">
      <w:pPr>
        <w:rPr>
          <w:rFonts w:ascii="Times New Roman" w:hAnsi="Times New Roman" w:cs="Times New Roman"/>
          <w:sz w:val="24"/>
          <w:szCs w:val="24"/>
        </w:rPr>
      </w:pPr>
    </w:p>
    <w:p w14:paraId="12016CD5" w14:textId="3A5B35B5" w:rsidR="00ED01BB" w:rsidRPr="00ED01BB" w:rsidRDefault="00ED01BB" w:rsidP="00ED01BB">
      <w:pPr>
        <w:rPr>
          <w:rFonts w:ascii="Times New Roman" w:hAnsi="Times New Roman" w:cs="Times New Roman"/>
          <w:sz w:val="24"/>
          <w:szCs w:val="24"/>
        </w:rPr>
      </w:pPr>
    </w:p>
    <w:p w14:paraId="604E9719" w14:textId="25A5836C" w:rsidR="00ED01BB" w:rsidRPr="00ED01BB" w:rsidRDefault="00ED01BB" w:rsidP="00ED01BB">
      <w:pPr>
        <w:rPr>
          <w:rFonts w:ascii="Times New Roman" w:hAnsi="Times New Roman" w:cs="Times New Roman"/>
          <w:sz w:val="24"/>
          <w:szCs w:val="24"/>
        </w:rPr>
      </w:pPr>
    </w:p>
    <w:p w14:paraId="2B095462" w14:textId="64EACDAB" w:rsidR="00ED01BB" w:rsidRPr="00ED01BB" w:rsidRDefault="00ED01BB" w:rsidP="00ED01BB">
      <w:pPr>
        <w:tabs>
          <w:tab w:val="left" w:pos="1240"/>
        </w:tabs>
        <w:rPr>
          <w:rFonts w:ascii="Times New Roman" w:hAnsi="Times New Roman" w:cs="Times New Roman"/>
          <w:sz w:val="24"/>
          <w:szCs w:val="24"/>
        </w:rPr>
      </w:pPr>
    </w:p>
    <w:p w14:paraId="28958DF5" w14:textId="02B15853" w:rsidR="00ED01BB" w:rsidRDefault="00ED01BB" w:rsidP="00ED01BB">
      <w:pPr>
        <w:tabs>
          <w:tab w:val="left" w:pos="1365"/>
        </w:tabs>
      </w:pPr>
      <w:r w:rsidRPr="00DC28BB">
        <w:t xml:space="preserve"> </w:t>
      </w:r>
      <w:r w:rsidRPr="00DC28BB">
        <w:rPr>
          <w:rFonts w:ascii="Times New Roman" w:hAnsi="Times New Roman" w:cs="Times New Roman"/>
          <w:noProof/>
          <w:sz w:val="24"/>
          <w:szCs w:val="24"/>
          <w:lang w:eastAsia="id-ID"/>
        </w:rPr>
        <mc:AlternateContent>
          <mc:Choice Requires="wps">
            <w:drawing>
              <wp:inline distT="0" distB="0" distL="0" distR="0" wp14:anchorId="510FB1C8" wp14:editId="62242424">
                <wp:extent cx="304800" cy="304800"/>
                <wp:effectExtent l="0" t="0" r="0" b="0"/>
                <wp:docPr id="2" name="Rectangle 2" descr="blob:https://web.whatsapp.com/3a07f1b5-9410-4598-ae8c-a0a164a7c3b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638806" id="Rectangle 2" o:spid="_x0000_s1026" alt="blob:https://web.whatsapp.com/3a07f1b5-9410-4598-ae8c-a0a164a7c3b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ZgGcNHwIAAA8EAAAOAAAAAAAAAAAAAAAAAC4CAABkcnMvZTJvRG9jLnhtbFBLAQItABQA&#10;BgAIAAAAIQBMoOks2AAAAAMBAAAPAAAAAAAAAAAAAAAAAHkEAABkcnMvZG93bnJldi54bWxQSwUG&#10;AAAAAAQABADzAAAAfgUAAAAA&#10;" filled="f" stroked="f">
                <o:lock v:ext="edit" aspectratio="t"/>
                <w10:anchorlock/>
              </v:rect>
            </w:pict>
          </mc:Fallback>
        </mc:AlternateContent>
      </w:r>
      <w:r w:rsidRPr="00DC28BB">
        <w:t xml:space="preserve"> </w:t>
      </w:r>
    </w:p>
    <w:p w14:paraId="40A577BD" w14:textId="77777777" w:rsidR="00ED01BB" w:rsidRDefault="00ED01BB" w:rsidP="00ED01BB">
      <w:pPr>
        <w:tabs>
          <w:tab w:val="left" w:pos="1365"/>
        </w:tabs>
        <w:rPr>
          <w:rFonts w:ascii="Times New Roman" w:hAnsi="Times New Roman" w:cs="Times New Roman"/>
        </w:rPr>
      </w:pPr>
    </w:p>
    <w:p w14:paraId="493D0CDA" w14:textId="77777777" w:rsidR="00ED01BB" w:rsidRDefault="00ED01BB" w:rsidP="00ED01BB">
      <w:pPr>
        <w:tabs>
          <w:tab w:val="left" w:pos="1365"/>
        </w:tabs>
        <w:rPr>
          <w:rFonts w:ascii="Times New Roman" w:hAnsi="Times New Roman" w:cs="Times New Roman"/>
        </w:rPr>
      </w:pPr>
    </w:p>
    <w:p w14:paraId="45562E77" w14:textId="77777777" w:rsidR="00ED01BB" w:rsidRDefault="00ED01BB" w:rsidP="00ED01BB">
      <w:pPr>
        <w:tabs>
          <w:tab w:val="left" w:pos="1365"/>
        </w:tabs>
        <w:rPr>
          <w:rFonts w:ascii="Times New Roman" w:hAnsi="Times New Roman" w:cs="Times New Roman"/>
        </w:rPr>
      </w:pPr>
    </w:p>
    <w:p w14:paraId="0C73B5B1" w14:textId="16415E67" w:rsidR="00ED01BB" w:rsidRPr="000C005D" w:rsidRDefault="00ED01BB" w:rsidP="00ED01BB">
      <w:pPr>
        <w:tabs>
          <w:tab w:val="left" w:pos="1365"/>
        </w:tabs>
        <w:jc w:val="center"/>
        <w:rPr>
          <w:rFonts w:ascii="Times New Roman" w:hAnsi="Times New Roman" w:cs="Times New Roman"/>
          <w:sz w:val="24"/>
          <w:szCs w:val="24"/>
        </w:rPr>
      </w:pPr>
      <w:r w:rsidRPr="000C005D">
        <w:rPr>
          <w:rFonts w:ascii="Times New Roman" w:hAnsi="Times New Roman" w:cs="Times New Roman"/>
        </w:rPr>
        <w:t xml:space="preserve">Gambar 3.1. </w:t>
      </w:r>
      <w:proofErr w:type="spellStart"/>
      <w:r w:rsidRPr="000C005D">
        <w:rPr>
          <w:rFonts w:ascii="Times New Roman" w:hAnsi="Times New Roman" w:cs="Times New Roman"/>
        </w:rPr>
        <w:t>Penyuluhan</w:t>
      </w:r>
      <w:proofErr w:type="spellEnd"/>
      <w:r w:rsidRPr="000C005D">
        <w:rPr>
          <w:rFonts w:ascii="Times New Roman" w:hAnsi="Times New Roman" w:cs="Times New Roman"/>
        </w:rPr>
        <w:t xml:space="preserve"> </w:t>
      </w:r>
      <w:proofErr w:type="spellStart"/>
      <w:r w:rsidRPr="000C005D">
        <w:rPr>
          <w:rFonts w:ascii="Times New Roman" w:hAnsi="Times New Roman" w:cs="Times New Roman"/>
        </w:rPr>
        <w:t>kesehatan</w:t>
      </w:r>
      <w:proofErr w:type="spellEnd"/>
      <w:r w:rsidRPr="000C005D">
        <w:rPr>
          <w:rFonts w:ascii="Times New Roman" w:hAnsi="Times New Roman" w:cs="Times New Roman"/>
        </w:rPr>
        <w:t xml:space="preserve"> </w:t>
      </w:r>
      <w:proofErr w:type="spellStart"/>
      <w:r w:rsidRPr="000C005D">
        <w:rPr>
          <w:rFonts w:ascii="Times New Roman" w:hAnsi="Times New Roman" w:cs="Times New Roman"/>
        </w:rPr>
        <w:t>tentang</w:t>
      </w:r>
      <w:proofErr w:type="spellEnd"/>
      <w:r w:rsidRPr="000C005D">
        <w:rPr>
          <w:rFonts w:ascii="Times New Roman" w:hAnsi="Times New Roman" w:cs="Times New Roman"/>
        </w:rPr>
        <w:t xml:space="preserve"> Alat </w:t>
      </w:r>
      <w:proofErr w:type="spellStart"/>
      <w:r w:rsidRPr="000C005D">
        <w:rPr>
          <w:rFonts w:ascii="Times New Roman" w:hAnsi="Times New Roman" w:cs="Times New Roman"/>
        </w:rPr>
        <w:t>Pelindung</w:t>
      </w:r>
      <w:proofErr w:type="spellEnd"/>
      <w:r w:rsidRPr="000C005D">
        <w:rPr>
          <w:rFonts w:ascii="Times New Roman" w:hAnsi="Times New Roman" w:cs="Times New Roman"/>
        </w:rPr>
        <w:t xml:space="preserve"> </w:t>
      </w:r>
      <w:proofErr w:type="spellStart"/>
      <w:r w:rsidRPr="000C005D">
        <w:rPr>
          <w:rFonts w:ascii="Times New Roman" w:hAnsi="Times New Roman" w:cs="Times New Roman"/>
        </w:rPr>
        <w:t>Diri</w:t>
      </w:r>
      <w:proofErr w:type="spellEnd"/>
      <w:r w:rsidRPr="000C005D">
        <w:rPr>
          <w:rFonts w:ascii="Times New Roman" w:hAnsi="Times New Roman" w:cs="Times New Roman"/>
        </w:rPr>
        <w:t xml:space="preserve"> </w:t>
      </w:r>
      <w:proofErr w:type="spellStart"/>
      <w:r w:rsidRPr="000C005D">
        <w:rPr>
          <w:rFonts w:ascii="Times New Roman" w:hAnsi="Times New Roman" w:cs="Times New Roman"/>
        </w:rPr>
        <w:t>bersama</w:t>
      </w:r>
      <w:proofErr w:type="spellEnd"/>
      <w:r w:rsidRPr="000C005D">
        <w:rPr>
          <w:rFonts w:ascii="Times New Roman" w:hAnsi="Times New Roman" w:cs="Times New Roman"/>
        </w:rPr>
        <w:t xml:space="preserve"> Tenaga Kesehatan</w:t>
      </w:r>
    </w:p>
    <w:p w14:paraId="4E0DF7EE" w14:textId="77777777" w:rsidR="00ED01BB" w:rsidRDefault="00ED01BB" w:rsidP="00ED01BB">
      <w:pPr>
        <w:tabs>
          <w:tab w:val="left" w:pos="1365"/>
        </w:tabs>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inline distT="0" distB="0" distL="0" distR="0" wp14:anchorId="2FA57DA7" wp14:editId="7AD24742">
            <wp:extent cx="5731510" cy="4298633"/>
            <wp:effectExtent l="0" t="0" r="2540" b="6985"/>
            <wp:docPr id="6" name="Picture 6" descr="C:\Users\Windows 7\Download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 7\Downloads\inde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08ED3AE2" w14:textId="3CA8408D" w:rsidR="00ED01BB" w:rsidRDefault="00ED01BB" w:rsidP="00ED01BB">
      <w:pPr>
        <w:tabs>
          <w:tab w:val="left" w:pos="136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3.2. </w:t>
      </w:r>
      <w:proofErr w:type="spellStart"/>
      <w:r>
        <w:rPr>
          <w:rFonts w:ascii="Times New Roman" w:hAnsi="Times New Roman" w:cs="Times New Roman"/>
          <w:sz w:val="24"/>
          <w:szCs w:val="24"/>
        </w:rPr>
        <w:t>Pemakaian</w:t>
      </w:r>
      <w:proofErr w:type="spellEnd"/>
      <w:r>
        <w:rPr>
          <w:rFonts w:ascii="Times New Roman" w:hAnsi="Times New Roman" w:cs="Times New Roman"/>
          <w:sz w:val="24"/>
          <w:szCs w:val="24"/>
        </w:rPr>
        <w:t xml:space="preserve"> Alat </w:t>
      </w:r>
      <w:proofErr w:type="spellStart"/>
      <w:r>
        <w:rPr>
          <w:rFonts w:ascii="Times New Roman" w:hAnsi="Times New Roman" w:cs="Times New Roman"/>
          <w:sz w:val="24"/>
          <w:szCs w:val="24"/>
        </w:rPr>
        <w:t>pelindung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(APD)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p>
    <w:p w14:paraId="0FF8A647" w14:textId="77777777" w:rsidR="00ED01BB" w:rsidRDefault="00ED01BB" w:rsidP="00ED01BB">
      <w:pPr>
        <w:tabs>
          <w:tab w:val="left" w:pos="13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COVID-19</w:t>
      </w:r>
    </w:p>
    <w:p w14:paraId="4E73F68B" w14:textId="77777777" w:rsidR="009E1064" w:rsidRDefault="009E1064" w:rsidP="009E1064">
      <w:pPr>
        <w:pStyle w:val="IsiAbdimas"/>
        <w:jc w:val="center"/>
      </w:pPr>
    </w:p>
    <w:p w14:paraId="0516FC68" w14:textId="1A4B57BE" w:rsidR="00731FCF" w:rsidRPr="001E32BB" w:rsidRDefault="00731FCF" w:rsidP="00731FCF">
      <w:pPr>
        <w:pStyle w:val="SectionAbdimas"/>
      </w:pPr>
      <w:r>
        <w:t>KESIMPULAN</w:t>
      </w:r>
      <w:r w:rsidR="00752677">
        <w:t xml:space="preserve"> </w:t>
      </w:r>
    </w:p>
    <w:p w14:paraId="7AE98F29" w14:textId="77777777" w:rsidR="001E32BB" w:rsidRPr="001E32BB" w:rsidRDefault="001E32BB" w:rsidP="001E32BB">
      <w:pPr>
        <w:pStyle w:val="SectionAbdimas"/>
        <w:numPr>
          <w:ilvl w:val="0"/>
          <w:numId w:val="0"/>
        </w:numPr>
      </w:pPr>
    </w:p>
    <w:p w14:paraId="44449B4B" w14:textId="77777777" w:rsidR="00ED01BB" w:rsidRDefault="00ED01BB" w:rsidP="00ED01BB">
      <w:pPr>
        <w:pStyle w:val="IsiAbdimas"/>
      </w:pPr>
      <w:proofErr w:type="spellStart"/>
      <w:r>
        <w:t>Berdasarkan</w:t>
      </w:r>
      <w:proofErr w:type="spellEnd"/>
      <w:r>
        <w:t xml:space="preserve"> </w:t>
      </w:r>
      <w:proofErr w:type="spellStart"/>
      <w:r>
        <w:t>hasil</w:t>
      </w:r>
      <w:proofErr w:type="spellEnd"/>
      <w:r>
        <w:t xml:space="preserve"> dan </w:t>
      </w:r>
      <w:proofErr w:type="spellStart"/>
      <w:r>
        <w:t>pembahasan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w:t>
      </w:r>
    </w:p>
    <w:p w14:paraId="17066BC8" w14:textId="77777777" w:rsidR="00ED01BB" w:rsidRDefault="00ED01BB" w:rsidP="00ED01BB">
      <w:pPr>
        <w:pStyle w:val="IsiAbdimas"/>
      </w:pPr>
      <w:r>
        <w:t>a.</w:t>
      </w:r>
      <w:r>
        <w:tab/>
        <w:t>Tenaga-</w:t>
      </w:r>
      <w:proofErr w:type="spellStart"/>
      <w:r>
        <w:t>tenaga</w:t>
      </w:r>
      <w:proofErr w:type="spellEnd"/>
      <w:r>
        <w:t xml:space="preserve"> </w:t>
      </w:r>
      <w:proofErr w:type="spellStart"/>
      <w:r>
        <w:t>kesehatan</w:t>
      </w:r>
      <w:proofErr w:type="spellEnd"/>
      <w:r>
        <w:t xml:space="preserve"> yang </w:t>
      </w:r>
      <w:proofErr w:type="spellStart"/>
      <w:r>
        <w:t>ada</w:t>
      </w:r>
      <w:proofErr w:type="spellEnd"/>
      <w:r>
        <w:t xml:space="preserve"> di </w:t>
      </w:r>
      <w:proofErr w:type="spellStart"/>
      <w:r>
        <w:t>Rumah</w:t>
      </w:r>
      <w:proofErr w:type="spellEnd"/>
      <w:r>
        <w:t xml:space="preserve"> </w:t>
      </w:r>
      <w:proofErr w:type="spellStart"/>
      <w:r>
        <w:t>Sakit</w:t>
      </w:r>
      <w:proofErr w:type="spellEnd"/>
      <w:r>
        <w:t xml:space="preserve">, </w:t>
      </w:r>
      <w:proofErr w:type="spellStart"/>
      <w:r>
        <w:t>sudah</w:t>
      </w:r>
      <w:proofErr w:type="spellEnd"/>
      <w:r>
        <w:t xml:space="preserve"> </w:t>
      </w:r>
      <w:proofErr w:type="spellStart"/>
      <w:r>
        <w:t>mengetahui</w:t>
      </w:r>
      <w:proofErr w:type="spellEnd"/>
      <w:r>
        <w:t xml:space="preserve"> </w:t>
      </w:r>
      <w:proofErr w:type="spellStart"/>
      <w:r>
        <w:t>pentingnya</w:t>
      </w:r>
      <w:proofErr w:type="spellEnd"/>
      <w:r>
        <w:t xml:space="preserve"> Alat </w:t>
      </w:r>
      <w:proofErr w:type="spellStart"/>
      <w:r>
        <w:t>Pelindung</w:t>
      </w:r>
      <w:proofErr w:type="spellEnd"/>
      <w:r>
        <w:t xml:space="preserve"> </w:t>
      </w:r>
      <w:proofErr w:type="spellStart"/>
      <w:r>
        <w:t>Diri</w:t>
      </w:r>
      <w:proofErr w:type="spellEnd"/>
      <w:r>
        <w:t xml:space="preserve"> (APD) yang </w:t>
      </w:r>
      <w:proofErr w:type="spellStart"/>
      <w:r>
        <w:t>merupakan</w:t>
      </w:r>
      <w:proofErr w:type="spellEnd"/>
      <w:r>
        <w:t xml:space="preserve"> salah </w:t>
      </w:r>
      <w:proofErr w:type="spellStart"/>
      <w:r>
        <w:t>satu</w:t>
      </w:r>
      <w:proofErr w:type="spellEnd"/>
      <w:r>
        <w:t xml:space="preserve"> </w:t>
      </w:r>
      <w:proofErr w:type="spellStart"/>
      <w:r>
        <w:t>memutus</w:t>
      </w:r>
      <w:proofErr w:type="spellEnd"/>
      <w:r>
        <w:t xml:space="preserve"> </w:t>
      </w:r>
      <w:proofErr w:type="spellStart"/>
      <w:r>
        <w:t>mata</w:t>
      </w:r>
      <w:proofErr w:type="spellEnd"/>
      <w:r>
        <w:t xml:space="preserve"> </w:t>
      </w:r>
      <w:proofErr w:type="spellStart"/>
      <w:r>
        <w:t>rantai</w:t>
      </w:r>
      <w:proofErr w:type="spellEnd"/>
      <w:r>
        <w:t xml:space="preserve"> </w:t>
      </w:r>
      <w:proofErr w:type="spellStart"/>
      <w:r>
        <w:t>pencegahan</w:t>
      </w:r>
      <w:proofErr w:type="spellEnd"/>
      <w:r>
        <w:t xml:space="preserve"> COVID-19</w:t>
      </w:r>
    </w:p>
    <w:p w14:paraId="6C61A1D5" w14:textId="77777777" w:rsidR="00ED01BB" w:rsidRDefault="00ED01BB" w:rsidP="00ED01BB">
      <w:pPr>
        <w:pStyle w:val="IsiAbdimas"/>
      </w:pPr>
      <w:r>
        <w:t>b.</w:t>
      </w:r>
      <w:r>
        <w:tab/>
        <w:t>Tenaga-</w:t>
      </w:r>
      <w:proofErr w:type="spellStart"/>
      <w:r>
        <w:t>tenaga</w:t>
      </w:r>
      <w:proofErr w:type="spellEnd"/>
      <w:r>
        <w:t xml:space="preserve"> </w:t>
      </w:r>
      <w:proofErr w:type="spellStart"/>
      <w:r>
        <w:t>kesehatan</w:t>
      </w:r>
      <w:proofErr w:type="spellEnd"/>
      <w:r>
        <w:t xml:space="preserve"> </w:t>
      </w:r>
      <w:proofErr w:type="spellStart"/>
      <w:r>
        <w:t>menjadi</w:t>
      </w:r>
      <w:proofErr w:type="spellEnd"/>
      <w:r>
        <w:t xml:space="preserve"> </w:t>
      </w:r>
      <w:proofErr w:type="spellStart"/>
      <w:r>
        <w:t>terlatih</w:t>
      </w:r>
      <w:proofErr w:type="spellEnd"/>
      <w:r>
        <w:t xml:space="preserve"> dan </w:t>
      </w:r>
      <w:proofErr w:type="spellStart"/>
      <w:r>
        <w:t>produk</w:t>
      </w:r>
      <w:proofErr w:type="spellEnd"/>
      <w:r>
        <w:t xml:space="preserve"> </w:t>
      </w:r>
      <w:proofErr w:type="spellStart"/>
      <w:r>
        <w:t>contoh</w:t>
      </w:r>
      <w:proofErr w:type="spellEnd"/>
      <w:r>
        <w:t xml:space="preserve"> yang </w:t>
      </w:r>
      <w:proofErr w:type="spellStart"/>
      <w:r>
        <w:t>dapat</w:t>
      </w:r>
      <w:proofErr w:type="spellEnd"/>
      <w:r>
        <w:t xml:space="preserve"> </w:t>
      </w:r>
      <w:proofErr w:type="spellStart"/>
      <w:r>
        <w:t>meningkatkan</w:t>
      </w:r>
      <w:proofErr w:type="spellEnd"/>
      <w:r>
        <w:t xml:space="preserve"> </w:t>
      </w:r>
      <w:proofErr w:type="spellStart"/>
      <w:r>
        <w:t>kewaspadaan</w:t>
      </w:r>
      <w:proofErr w:type="spellEnd"/>
      <w:r>
        <w:t xml:space="preserve"> </w:t>
      </w:r>
      <w:proofErr w:type="spellStart"/>
      <w:r>
        <w:t>kesehatan</w:t>
      </w:r>
      <w:proofErr w:type="spellEnd"/>
      <w:r>
        <w:t xml:space="preserve"> di </w:t>
      </w:r>
      <w:proofErr w:type="spellStart"/>
      <w:r>
        <w:t>Rumah</w:t>
      </w:r>
      <w:proofErr w:type="spellEnd"/>
      <w:r>
        <w:t xml:space="preserve"> </w:t>
      </w:r>
      <w:proofErr w:type="spellStart"/>
      <w:r>
        <w:t>sakit</w:t>
      </w:r>
      <w:proofErr w:type="spellEnd"/>
      <w:r>
        <w:t>.</w:t>
      </w:r>
    </w:p>
    <w:p w14:paraId="1E961B86" w14:textId="552350A6" w:rsidR="00F506FA" w:rsidRDefault="00ED01BB" w:rsidP="00ED01BB">
      <w:pPr>
        <w:pStyle w:val="IsiAbdimas"/>
      </w:pPr>
      <w:r>
        <w:t>c.</w:t>
      </w:r>
      <w:r>
        <w:tab/>
      </w:r>
      <w:proofErr w:type="spellStart"/>
      <w:r>
        <w:t>Faktor</w:t>
      </w:r>
      <w:proofErr w:type="spellEnd"/>
      <w:r>
        <w:t xml:space="preserve"> </w:t>
      </w:r>
      <w:proofErr w:type="spellStart"/>
      <w:r>
        <w:t>risiko</w:t>
      </w:r>
      <w:proofErr w:type="spellEnd"/>
      <w:r>
        <w:t xml:space="preserve"> </w:t>
      </w:r>
      <w:proofErr w:type="spellStart"/>
      <w:r>
        <w:t>lingkungan</w:t>
      </w:r>
      <w:proofErr w:type="spellEnd"/>
      <w:r>
        <w:t xml:space="preserve"> pada COVID-19 </w:t>
      </w:r>
      <w:proofErr w:type="spellStart"/>
      <w:r>
        <w:t>tidak</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Faktor</w:t>
      </w:r>
      <w:proofErr w:type="spellEnd"/>
      <w:r>
        <w:t xml:space="preserve"> </w:t>
      </w:r>
      <w:proofErr w:type="spellStart"/>
      <w:r>
        <w:t>Risiko</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konseling</w:t>
      </w:r>
      <w:proofErr w:type="spellEnd"/>
      <w:r>
        <w:t xml:space="preserve"> di </w:t>
      </w:r>
      <w:proofErr w:type="spellStart"/>
      <w:r>
        <w:t>Rumah</w:t>
      </w:r>
      <w:proofErr w:type="spellEnd"/>
      <w:r>
        <w:t xml:space="preserve"> </w:t>
      </w:r>
      <w:proofErr w:type="spellStart"/>
      <w:r>
        <w:t>Sakit</w:t>
      </w:r>
      <w:proofErr w:type="spellEnd"/>
      <w:r>
        <w:t xml:space="preserve"> Medan</w:t>
      </w:r>
    </w:p>
    <w:p w14:paraId="46D9C619" w14:textId="77777777" w:rsidR="00ED01BB" w:rsidRDefault="00ED01BB" w:rsidP="00ED01BB">
      <w:pPr>
        <w:pStyle w:val="IsiAbdimas"/>
      </w:pPr>
    </w:p>
    <w:p w14:paraId="52583E75" w14:textId="04C12B61" w:rsidR="00F506FA" w:rsidRDefault="00F506FA" w:rsidP="00F506FA">
      <w:pPr>
        <w:pStyle w:val="SectionAbdimas"/>
      </w:pPr>
      <w:r w:rsidRPr="00F506FA">
        <w:t xml:space="preserve">UCAPAN TERIMAKASIH </w:t>
      </w:r>
    </w:p>
    <w:p w14:paraId="48489EFA" w14:textId="2507ABDF" w:rsidR="00F506FA" w:rsidRDefault="00F506FA" w:rsidP="00F506FA">
      <w:pPr>
        <w:pStyle w:val="SectionAbdimas"/>
        <w:numPr>
          <w:ilvl w:val="0"/>
          <w:numId w:val="0"/>
        </w:numPr>
        <w:ind w:left="270" w:hanging="270"/>
      </w:pPr>
    </w:p>
    <w:p w14:paraId="108924C3" w14:textId="40CA3395" w:rsidR="00F506FA" w:rsidRDefault="00ED01BB" w:rsidP="00F506FA">
      <w:pPr>
        <w:pStyle w:val="IsiAbdimas"/>
      </w:pPr>
      <w:proofErr w:type="spellStart"/>
      <w:r w:rsidRPr="00ED01BB">
        <w:t>Terimakasih</w:t>
      </w:r>
      <w:proofErr w:type="spellEnd"/>
      <w:r w:rsidRPr="00ED01BB">
        <w:t xml:space="preserve"> </w:t>
      </w:r>
      <w:proofErr w:type="spellStart"/>
      <w:r w:rsidRPr="00ED01BB">
        <w:t>kepada</w:t>
      </w:r>
      <w:proofErr w:type="spellEnd"/>
      <w:r w:rsidRPr="00ED01BB">
        <w:t xml:space="preserve"> </w:t>
      </w:r>
      <w:proofErr w:type="spellStart"/>
      <w:r w:rsidRPr="00ED01BB">
        <w:t>beberapa</w:t>
      </w:r>
      <w:proofErr w:type="spellEnd"/>
      <w:r w:rsidRPr="00ED01BB">
        <w:t xml:space="preserve"> </w:t>
      </w:r>
      <w:proofErr w:type="spellStart"/>
      <w:r w:rsidRPr="00ED01BB">
        <w:t>Rumah</w:t>
      </w:r>
      <w:proofErr w:type="spellEnd"/>
      <w:r w:rsidRPr="00ED01BB">
        <w:t xml:space="preserve"> </w:t>
      </w:r>
      <w:proofErr w:type="spellStart"/>
      <w:r w:rsidRPr="00ED01BB">
        <w:t>Sakit</w:t>
      </w:r>
      <w:proofErr w:type="spellEnd"/>
      <w:r w:rsidRPr="00ED01BB">
        <w:t xml:space="preserve"> yang </w:t>
      </w:r>
      <w:proofErr w:type="spellStart"/>
      <w:r w:rsidRPr="00ED01BB">
        <w:t>Ikut</w:t>
      </w:r>
      <w:proofErr w:type="spellEnd"/>
      <w:r w:rsidRPr="00ED01BB">
        <w:t xml:space="preserve"> Serta </w:t>
      </w:r>
      <w:proofErr w:type="spellStart"/>
      <w:r w:rsidRPr="00ED01BB">
        <w:t>dalam</w:t>
      </w:r>
      <w:proofErr w:type="spellEnd"/>
      <w:r w:rsidRPr="00ED01BB">
        <w:t xml:space="preserve"> </w:t>
      </w:r>
      <w:proofErr w:type="spellStart"/>
      <w:r w:rsidRPr="00ED01BB">
        <w:t>pelaksanaan</w:t>
      </w:r>
      <w:proofErr w:type="spellEnd"/>
      <w:r w:rsidRPr="00ED01BB">
        <w:t xml:space="preserve"> </w:t>
      </w:r>
      <w:proofErr w:type="spellStart"/>
      <w:r w:rsidRPr="00ED01BB">
        <w:t>Pengabdian</w:t>
      </w:r>
      <w:proofErr w:type="spellEnd"/>
      <w:r w:rsidRPr="00ED01BB">
        <w:t xml:space="preserve"> </w:t>
      </w:r>
      <w:proofErr w:type="spellStart"/>
      <w:r w:rsidRPr="00ED01BB">
        <w:t>masyarakat</w:t>
      </w:r>
      <w:proofErr w:type="spellEnd"/>
      <w:r w:rsidRPr="00ED01BB">
        <w:t xml:space="preserve"> dan </w:t>
      </w:r>
      <w:proofErr w:type="spellStart"/>
      <w:r w:rsidRPr="00ED01BB">
        <w:t>lembaga</w:t>
      </w:r>
      <w:proofErr w:type="spellEnd"/>
      <w:r w:rsidRPr="00ED01BB">
        <w:t xml:space="preserve"> </w:t>
      </w:r>
      <w:proofErr w:type="spellStart"/>
      <w:r w:rsidRPr="00ED01BB">
        <w:t>Pnelitian</w:t>
      </w:r>
      <w:proofErr w:type="spellEnd"/>
      <w:r w:rsidRPr="00ED01BB">
        <w:t xml:space="preserve"> dan </w:t>
      </w:r>
      <w:proofErr w:type="spellStart"/>
      <w:r w:rsidRPr="00ED01BB">
        <w:t>Pengabdian</w:t>
      </w:r>
      <w:proofErr w:type="spellEnd"/>
      <w:r w:rsidRPr="00ED01BB">
        <w:t xml:space="preserve"> </w:t>
      </w:r>
      <w:proofErr w:type="spellStart"/>
      <w:r w:rsidRPr="00ED01BB">
        <w:t>kepada</w:t>
      </w:r>
      <w:proofErr w:type="spellEnd"/>
      <w:r w:rsidRPr="00ED01BB">
        <w:t xml:space="preserve"> Masyarakat (LPPM) Universitas Sumatera Utara yang </w:t>
      </w:r>
      <w:proofErr w:type="spellStart"/>
      <w:r w:rsidRPr="00ED01BB">
        <w:t>mendukung</w:t>
      </w:r>
      <w:proofErr w:type="spellEnd"/>
      <w:r w:rsidRPr="00ED01BB">
        <w:t xml:space="preserve"> kami </w:t>
      </w:r>
      <w:proofErr w:type="spellStart"/>
      <w:r w:rsidRPr="00ED01BB">
        <w:t>selama</w:t>
      </w:r>
      <w:proofErr w:type="spellEnd"/>
      <w:r w:rsidRPr="00ED01BB">
        <w:t xml:space="preserve"> proses </w:t>
      </w:r>
      <w:proofErr w:type="spellStart"/>
      <w:r w:rsidRPr="00ED01BB">
        <w:t>persiapan</w:t>
      </w:r>
      <w:proofErr w:type="spellEnd"/>
      <w:r w:rsidRPr="00ED01BB">
        <w:t xml:space="preserve"> </w:t>
      </w:r>
      <w:proofErr w:type="spellStart"/>
      <w:r w:rsidRPr="00ED01BB">
        <w:t>hingga</w:t>
      </w:r>
      <w:proofErr w:type="spellEnd"/>
      <w:r w:rsidRPr="00ED01BB">
        <w:t xml:space="preserve"> </w:t>
      </w:r>
      <w:proofErr w:type="spellStart"/>
      <w:r w:rsidRPr="00ED01BB">
        <w:t>pelaksanaan</w:t>
      </w:r>
      <w:proofErr w:type="spellEnd"/>
      <w:r w:rsidRPr="00ED01BB">
        <w:t xml:space="preserve"> </w:t>
      </w:r>
      <w:proofErr w:type="spellStart"/>
      <w:r w:rsidRPr="00ED01BB">
        <w:t>pengabdian</w:t>
      </w:r>
      <w:proofErr w:type="spellEnd"/>
    </w:p>
    <w:p w14:paraId="43C513FC" w14:textId="77777777" w:rsidR="00F506FA" w:rsidRDefault="00F506FA" w:rsidP="00F506FA">
      <w:pPr>
        <w:pStyle w:val="SectionAbdimas"/>
        <w:numPr>
          <w:ilvl w:val="0"/>
          <w:numId w:val="0"/>
        </w:numPr>
        <w:ind w:left="270" w:hanging="270"/>
      </w:pPr>
    </w:p>
    <w:p w14:paraId="32047FB6" w14:textId="25F2F8C8" w:rsidR="00F506FA" w:rsidRDefault="00F506FA" w:rsidP="00ED01BB">
      <w:pPr>
        <w:pStyle w:val="SectionAbdimas"/>
        <w:numPr>
          <w:ilvl w:val="0"/>
          <w:numId w:val="0"/>
        </w:numPr>
        <w:ind w:left="270" w:hanging="270"/>
        <w:jc w:val="center"/>
        <w:rPr>
          <w:u w:val="single"/>
        </w:rPr>
      </w:pPr>
      <w:r w:rsidRPr="00F506FA">
        <w:rPr>
          <w:u w:val="single"/>
        </w:rPr>
        <w:t>DAFTAR PUSTAKA</w:t>
      </w:r>
      <w:r w:rsidR="009C10A7">
        <w:rPr>
          <w:u w:val="single"/>
        </w:rPr>
        <w:t xml:space="preserve"> </w:t>
      </w:r>
    </w:p>
    <w:p w14:paraId="753EDD61" w14:textId="77777777" w:rsidR="00ED01BB" w:rsidRDefault="00ED01BB" w:rsidP="00ED01BB">
      <w:pPr>
        <w:pStyle w:val="SectionAbdimas"/>
        <w:numPr>
          <w:ilvl w:val="0"/>
          <w:numId w:val="0"/>
        </w:numPr>
        <w:ind w:left="270" w:hanging="270"/>
        <w:jc w:val="center"/>
      </w:pPr>
    </w:p>
    <w:p w14:paraId="4011AC97" w14:textId="41B30058" w:rsidR="00F506FA" w:rsidRDefault="00ED01BB" w:rsidP="00ED01BB">
      <w:pPr>
        <w:pStyle w:val="IsiAbdimas"/>
        <w:ind w:left="1080" w:hanging="540"/>
        <w:jc w:val="left"/>
      </w:pPr>
      <w:proofErr w:type="spellStart"/>
      <w:r w:rsidRPr="00ED01BB">
        <w:t>Baig</w:t>
      </w:r>
      <w:proofErr w:type="spellEnd"/>
      <w:r w:rsidRPr="00ED01BB">
        <w:t xml:space="preserve">, AM, </w:t>
      </w:r>
      <w:proofErr w:type="spellStart"/>
      <w:r w:rsidRPr="00ED01BB">
        <w:t>Khaleeq</w:t>
      </w:r>
      <w:proofErr w:type="spellEnd"/>
      <w:r w:rsidRPr="00ED01BB">
        <w:t xml:space="preserve"> A, </w:t>
      </w:r>
      <w:proofErr w:type="spellStart"/>
      <w:r w:rsidRPr="00ED01BB">
        <w:t>Syeda</w:t>
      </w:r>
      <w:proofErr w:type="spellEnd"/>
      <w:r w:rsidRPr="00ED01BB">
        <w:t xml:space="preserve">, H. 2020. Evidence of the COVID-19 Virus </w:t>
      </w:r>
      <w:proofErr w:type="spellStart"/>
      <w:r w:rsidRPr="00ED01BB">
        <w:t>Targetting</w:t>
      </w:r>
      <w:proofErr w:type="spellEnd"/>
      <w:r w:rsidRPr="00ED01BB">
        <w:t xml:space="preserve"> the CNS: Tissue Distribution, Host-Virus Interaction, and Proposed Neurotropic </w:t>
      </w:r>
      <w:proofErr w:type="spellStart"/>
      <w:r w:rsidRPr="00ED01BB">
        <w:t>Mechanism.ACS</w:t>
      </w:r>
      <w:proofErr w:type="spellEnd"/>
      <w:r w:rsidRPr="00ED01BB">
        <w:t xml:space="preserve"> Chemical Neuroscience. </w:t>
      </w:r>
      <w:proofErr w:type="spellStart"/>
      <w:r w:rsidRPr="00ED01BB">
        <w:t>Avalaible</w:t>
      </w:r>
      <w:proofErr w:type="spellEnd"/>
      <w:r w:rsidRPr="00ED01BB">
        <w:t xml:space="preserve"> from: https://dx.c.org/10.1021/acshemneuro.0c.00122.</w:t>
      </w:r>
      <w:r w:rsidR="00F506FA">
        <w:t xml:space="preserve">Kernis, M. H., Cornell, D. P., Sun, C. R., </w:t>
      </w:r>
    </w:p>
    <w:p w14:paraId="3441EFD1" w14:textId="77777777" w:rsidR="00ED01BB" w:rsidRDefault="00ED01BB" w:rsidP="00ED01BB">
      <w:pPr>
        <w:pStyle w:val="IsiAbdimas"/>
        <w:ind w:left="1080" w:hanging="540"/>
      </w:pPr>
      <w:r>
        <w:lastRenderedPageBreak/>
        <w:t xml:space="preserve">Burhan, E, Susanto A, </w:t>
      </w:r>
      <w:proofErr w:type="spellStart"/>
      <w:r>
        <w:t>Nasution</w:t>
      </w:r>
      <w:proofErr w:type="spellEnd"/>
      <w:r>
        <w:t xml:space="preserve">, S.A, </w:t>
      </w:r>
      <w:proofErr w:type="spellStart"/>
      <w:r>
        <w:t>Ginajar</w:t>
      </w:r>
      <w:proofErr w:type="spellEnd"/>
      <w:r>
        <w:t xml:space="preserve"> </w:t>
      </w:r>
      <w:proofErr w:type="gramStart"/>
      <w:r>
        <w:t>E.,</w:t>
      </w:r>
      <w:proofErr w:type="spellStart"/>
      <w:r>
        <w:t>Pitoyo</w:t>
      </w:r>
      <w:proofErr w:type="spellEnd"/>
      <w:proofErr w:type="gramEnd"/>
      <w:r>
        <w:t xml:space="preserve">, C.W., Susilo A, et al. 2020. </w:t>
      </w:r>
      <w:proofErr w:type="spellStart"/>
      <w:r>
        <w:t>Protokol</w:t>
      </w:r>
      <w:proofErr w:type="spellEnd"/>
      <w:r>
        <w:t xml:space="preserve"> </w:t>
      </w:r>
      <w:proofErr w:type="spellStart"/>
      <w:r>
        <w:t>Tatalaksana</w:t>
      </w:r>
      <w:proofErr w:type="spellEnd"/>
      <w:r>
        <w:t xml:space="preserve"> COVID-19</w:t>
      </w:r>
    </w:p>
    <w:p w14:paraId="6099E19E" w14:textId="77777777" w:rsidR="00ED01BB" w:rsidRDefault="00ED01BB" w:rsidP="00ED01BB">
      <w:pPr>
        <w:pStyle w:val="IsiAbdimas"/>
        <w:ind w:left="1080" w:hanging="540"/>
      </w:pPr>
      <w:r>
        <w:t xml:space="preserve">Dana, R.B. 2020. </w:t>
      </w:r>
      <w:proofErr w:type="spellStart"/>
      <w:r>
        <w:t>Analisis</w:t>
      </w:r>
      <w:proofErr w:type="spellEnd"/>
      <w:r>
        <w:t xml:space="preserve"> </w:t>
      </w:r>
      <w:proofErr w:type="spellStart"/>
      <w:r>
        <w:t>Perilaku</w:t>
      </w:r>
      <w:proofErr w:type="spellEnd"/>
      <w:r>
        <w:t xml:space="preserve"> Masyarakat Indonesia </w:t>
      </w:r>
      <w:proofErr w:type="spellStart"/>
      <w:r>
        <w:t>Dalam</w:t>
      </w:r>
      <w:proofErr w:type="spellEnd"/>
      <w:r>
        <w:t xml:space="preserve"> </w:t>
      </w:r>
      <w:proofErr w:type="spellStart"/>
      <w:r>
        <w:t>Menghadapi</w:t>
      </w:r>
      <w:proofErr w:type="spellEnd"/>
      <w:r>
        <w:t xml:space="preserve"> </w:t>
      </w:r>
      <w:proofErr w:type="spellStart"/>
      <w:r>
        <w:t>Pandemi</w:t>
      </w:r>
      <w:proofErr w:type="spellEnd"/>
      <w:r>
        <w:t xml:space="preserve"> Virus Corona (COVID-19) dan </w:t>
      </w:r>
      <w:proofErr w:type="spellStart"/>
      <w:r>
        <w:t>Kiat</w:t>
      </w:r>
      <w:proofErr w:type="spellEnd"/>
      <w:r>
        <w:t xml:space="preserve"> </w:t>
      </w:r>
      <w:proofErr w:type="spellStart"/>
      <w:r>
        <w:t>menjaga</w:t>
      </w:r>
      <w:proofErr w:type="spellEnd"/>
      <w:r>
        <w:t xml:space="preserve"> </w:t>
      </w:r>
      <w:proofErr w:type="spellStart"/>
      <w:r>
        <w:t>kesejahteraan</w:t>
      </w:r>
      <w:proofErr w:type="spellEnd"/>
      <w:r>
        <w:t xml:space="preserve"> </w:t>
      </w:r>
      <w:proofErr w:type="spellStart"/>
      <w:r>
        <w:t>jiwa</w:t>
      </w:r>
      <w:proofErr w:type="spellEnd"/>
      <w:r>
        <w:t>. Available from: https://www. Researchgate.net/ publication/340103659.</w:t>
      </w:r>
    </w:p>
    <w:p w14:paraId="0A714930" w14:textId="77777777" w:rsidR="00ED01BB" w:rsidRDefault="00ED01BB" w:rsidP="00ED01BB">
      <w:pPr>
        <w:pStyle w:val="IsiAbdimas"/>
        <w:ind w:left="1080" w:hanging="540"/>
      </w:pPr>
      <w:r>
        <w:t>Huang C, Wang Y, Li X, Ren L, Zhao J, Hu Y, et al.2020. Clinical features of patients infected with 2019 novel coronavirus in Wuhan, China. Lancet. 395(10223):497-506.</w:t>
      </w:r>
    </w:p>
    <w:p w14:paraId="3711614C" w14:textId="77777777" w:rsidR="00ED01BB" w:rsidRDefault="00ED01BB" w:rsidP="00ED01BB">
      <w:pPr>
        <w:pStyle w:val="IsiAbdimas"/>
        <w:ind w:left="1080" w:hanging="540"/>
      </w:pPr>
      <w:r>
        <w:t xml:space="preserve">Kementerian Kesehatan </w:t>
      </w:r>
      <w:proofErr w:type="spellStart"/>
      <w:r>
        <w:t>Republik</w:t>
      </w:r>
      <w:proofErr w:type="spellEnd"/>
      <w:r>
        <w:t xml:space="preserve"> Indonesia. 2020. </w:t>
      </w:r>
      <w:proofErr w:type="spellStart"/>
      <w:proofErr w:type="gramStart"/>
      <w:r>
        <w:t>Petunjuk</w:t>
      </w:r>
      <w:proofErr w:type="spellEnd"/>
      <w:r>
        <w:t xml:space="preserve">  Teknis</w:t>
      </w:r>
      <w:proofErr w:type="gramEnd"/>
      <w:r>
        <w:t xml:space="preserve"> Alat </w:t>
      </w:r>
      <w:proofErr w:type="spellStart"/>
      <w:r>
        <w:t>Pelindung</w:t>
      </w:r>
      <w:proofErr w:type="spellEnd"/>
      <w:r>
        <w:t xml:space="preserve"> </w:t>
      </w:r>
      <w:proofErr w:type="spellStart"/>
      <w:r>
        <w:t>Diri</w:t>
      </w:r>
      <w:proofErr w:type="spellEnd"/>
      <w:r>
        <w:t xml:space="preserve"> (APD) </w:t>
      </w:r>
      <w:proofErr w:type="spellStart"/>
      <w:r>
        <w:t>dalam</w:t>
      </w:r>
      <w:proofErr w:type="spellEnd"/>
      <w:r>
        <w:t xml:space="preserve"> </w:t>
      </w:r>
      <w:proofErr w:type="spellStart"/>
      <w:r>
        <w:t>menghadapi</w:t>
      </w:r>
      <w:proofErr w:type="spellEnd"/>
      <w:r>
        <w:t xml:space="preserve"> </w:t>
      </w:r>
      <w:proofErr w:type="spellStart"/>
      <w:r>
        <w:t>wabah</w:t>
      </w:r>
      <w:proofErr w:type="spellEnd"/>
      <w:r>
        <w:t xml:space="preserve"> COVID-19. </w:t>
      </w:r>
      <w:proofErr w:type="spellStart"/>
      <w:r>
        <w:t>Direktorat</w:t>
      </w:r>
      <w:proofErr w:type="spellEnd"/>
      <w:r>
        <w:t xml:space="preserve"> </w:t>
      </w:r>
      <w:proofErr w:type="spellStart"/>
      <w:r>
        <w:t>Jenderal</w:t>
      </w:r>
      <w:proofErr w:type="spellEnd"/>
      <w:r>
        <w:t xml:space="preserve"> </w:t>
      </w:r>
      <w:proofErr w:type="spellStart"/>
      <w:r>
        <w:t>Pelayanan</w:t>
      </w:r>
      <w:proofErr w:type="spellEnd"/>
      <w:r>
        <w:t xml:space="preserve"> Kesehatan Kementerian Kesehatan </w:t>
      </w:r>
      <w:proofErr w:type="spellStart"/>
      <w:r>
        <w:t>Republik</w:t>
      </w:r>
      <w:proofErr w:type="spellEnd"/>
      <w:r>
        <w:t xml:space="preserve"> Indonesia.</w:t>
      </w:r>
    </w:p>
    <w:p w14:paraId="30CE768E" w14:textId="77777777" w:rsidR="00ED01BB" w:rsidRDefault="00ED01BB" w:rsidP="00ED01BB">
      <w:pPr>
        <w:pStyle w:val="IsiAbdimas"/>
        <w:ind w:left="1080" w:hanging="540"/>
      </w:pPr>
      <w:proofErr w:type="spellStart"/>
      <w:proofErr w:type="gramStart"/>
      <w:r>
        <w:t>Ran,L</w:t>
      </w:r>
      <w:proofErr w:type="spellEnd"/>
      <w:proofErr w:type="gramEnd"/>
      <w:r>
        <w:t xml:space="preserve">, Chen, X, Wang, Y, Wu, </w:t>
      </w:r>
      <w:proofErr w:type="spellStart"/>
      <w:r>
        <w:t>W.,Zhang</w:t>
      </w:r>
      <w:proofErr w:type="spellEnd"/>
      <w:r>
        <w:t xml:space="preserve">, L, Tan X. 2020. Risk Factors of Health Care Workers with Corona Virus Disease 2019: A </w:t>
      </w:r>
      <w:proofErr w:type="gramStart"/>
      <w:r>
        <w:t>Retrospective  Cohort</w:t>
      </w:r>
      <w:proofErr w:type="gramEnd"/>
      <w:r>
        <w:t xml:space="preserve"> Study in Designated Hospital of Wuhan in China. Clin Infect Dis. </w:t>
      </w:r>
      <w:proofErr w:type="spellStart"/>
      <w:r>
        <w:t>Availabe</w:t>
      </w:r>
      <w:proofErr w:type="spellEnd"/>
      <w:r>
        <w:t xml:space="preserve"> from: https://doi.org/10.1093/cid/ciaa287</w:t>
      </w:r>
    </w:p>
    <w:p w14:paraId="7BA6E62C" w14:textId="77777777" w:rsidR="00ED01BB" w:rsidRDefault="00ED01BB" w:rsidP="00ED01BB">
      <w:pPr>
        <w:pStyle w:val="IsiAbdimas"/>
        <w:ind w:left="1080" w:hanging="540"/>
      </w:pPr>
      <w:proofErr w:type="gramStart"/>
      <w:r>
        <w:t>Ren  L</w:t>
      </w:r>
      <w:proofErr w:type="gramEnd"/>
      <w:r>
        <w:t xml:space="preserve">-L,  Wang  Y-M,  Wu  Z-Q,  Xiang  Z-C,  Guo  L,  Xu  T,  et  al. Identification of a novel coronavirus causing severe </w:t>
      </w:r>
      <w:proofErr w:type="spellStart"/>
      <w:r>
        <w:t>pneumoniain</w:t>
      </w:r>
      <w:proofErr w:type="spellEnd"/>
      <w:r>
        <w:t xml:space="preserve"> human: a descriptive study. Chin Med J. 2020; published online February 11. DOI: 10.1097/CM9.0000000000000722.</w:t>
      </w:r>
    </w:p>
    <w:p w14:paraId="4CD915DA" w14:textId="77777777" w:rsidR="00ED01BB" w:rsidRDefault="00ED01BB" w:rsidP="00ED01BB">
      <w:pPr>
        <w:pStyle w:val="IsiAbdimas"/>
        <w:ind w:left="1080" w:hanging="540"/>
      </w:pPr>
      <w:r>
        <w:t xml:space="preserve">Riedel S, Morse S, </w:t>
      </w:r>
      <w:proofErr w:type="spellStart"/>
      <w:r>
        <w:t>Mietzner</w:t>
      </w:r>
      <w:proofErr w:type="spellEnd"/>
      <w:r>
        <w:t xml:space="preserve"> T, Miller S. </w:t>
      </w:r>
      <w:proofErr w:type="spellStart"/>
      <w:r>
        <w:t>Jawetz</w:t>
      </w:r>
      <w:proofErr w:type="spellEnd"/>
      <w:r>
        <w:t xml:space="preserve">, Melnick, &amp; </w:t>
      </w:r>
      <w:proofErr w:type="spellStart"/>
      <w:r>
        <w:t>Adelberg’s</w:t>
      </w:r>
      <w:proofErr w:type="spellEnd"/>
      <w:r>
        <w:t xml:space="preserve"> Medical Microbiology. 28th ed. New York: McGraw- Hill Education/Medical; 2019. p.617-22.</w:t>
      </w:r>
    </w:p>
    <w:p w14:paraId="3F282D61" w14:textId="77777777" w:rsidR="00ED01BB" w:rsidRDefault="00ED01BB" w:rsidP="00ED01BB">
      <w:pPr>
        <w:pStyle w:val="IsiAbdimas"/>
        <w:ind w:left="1080" w:hanging="540"/>
      </w:pPr>
      <w:proofErr w:type="spellStart"/>
      <w:r>
        <w:t>Rothan</w:t>
      </w:r>
      <w:proofErr w:type="spellEnd"/>
      <w:r>
        <w:t xml:space="preserve"> HA, </w:t>
      </w:r>
      <w:proofErr w:type="spellStart"/>
      <w:r>
        <w:t>Byrareddy</w:t>
      </w:r>
      <w:proofErr w:type="spellEnd"/>
      <w:r>
        <w:t xml:space="preserve"> SN. The epidemiology and pathogenesis of coronavirus disease (COVID-19) outbreak. J </w:t>
      </w:r>
      <w:proofErr w:type="spellStart"/>
      <w:r>
        <w:t>Autoimmun</w:t>
      </w:r>
      <w:proofErr w:type="spellEnd"/>
      <w:r>
        <w:t>. 2020; published online March 3. DOI: 10.1016/j.jaut.2020.102433.</w:t>
      </w:r>
    </w:p>
    <w:p w14:paraId="0361AC45" w14:textId="77777777" w:rsidR="00ED01BB" w:rsidRDefault="00ED01BB" w:rsidP="00ED01BB">
      <w:pPr>
        <w:pStyle w:val="IsiAbdimas"/>
        <w:ind w:left="1080" w:hanging="540"/>
      </w:pPr>
      <w:proofErr w:type="spellStart"/>
      <w:r>
        <w:t>Sugianto</w:t>
      </w:r>
      <w:proofErr w:type="spellEnd"/>
      <w:r>
        <w:t xml:space="preserve"> P, Rizal A, </w:t>
      </w:r>
      <w:proofErr w:type="spellStart"/>
      <w:r>
        <w:t>Ritarwan</w:t>
      </w:r>
      <w:proofErr w:type="spellEnd"/>
      <w:r>
        <w:t xml:space="preserve">, K, </w:t>
      </w:r>
      <w:proofErr w:type="spellStart"/>
      <w:r>
        <w:t>Estiasari</w:t>
      </w:r>
      <w:proofErr w:type="spellEnd"/>
      <w:r>
        <w:t xml:space="preserve"> R, </w:t>
      </w:r>
      <w:proofErr w:type="spellStart"/>
      <w:r>
        <w:t>Retnaningsih</w:t>
      </w:r>
      <w:proofErr w:type="spellEnd"/>
      <w:r>
        <w:t xml:space="preserve">, </w:t>
      </w:r>
      <w:proofErr w:type="spellStart"/>
      <w:r>
        <w:t>Mawuntu</w:t>
      </w:r>
      <w:proofErr w:type="spellEnd"/>
      <w:r>
        <w:t xml:space="preserve">, A, et al. 2020. </w:t>
      </w:r>
      <w:proofErr w:type="spellStart"/>
      <w:r>
        <w:t>Rekomendasi</w:t>
      </w:r>
      <w:proofErr w:type="spellEnd"/>
      <w:r>
        <w:t xml:space="preserve"> </w:t>
      </w:r>
      <w:proofErr w:type="spellStart"/>
      <w:r>
        <w:t>Pelayanan</w:t>
      </w:r>
      <w:proofErr w:type="spellEnd"/>
      <w:r>
        <w:t xml:space="preserve"> </w:t>
      </w:r>
      <w:proofErr w:type="spellStart"/>
      <w:r>
        <w:t>Neurologi</w:t>
      </w:r>
      <w:proofErr w:type="spellEnd"/>
      <w:r>
        <w:t xml:space="preserve"> di Indonesia </w:t>
      </w:r>
      <w:proofErr w:type="spellStart"/>
      <w:r>
        <w:t>Terkait</w:t>
      </w:r>
      <w:proofErr w:type="spellEnd"/>
      <w:r>
        <w:t xml:space="preserve"> </w:t>
      </w:r>
      <w:proofErr w:type="spellStart"/>
      <w:r>
        <w:t>Pandemi</w:t>
      </w:r>
      <w:proofErr w:type="spellEnd"/>
      <w:r>
        <w:t xml:space="preserve"> COVID-19. PERDOSSI. </w:t>
      </w:r>
      <w:proofErr w:type="gramStart"/>
      <w:r>
        <w:t>April,</w:t>
      </w:r>
      <w:proofErr w:type="gramEnd"/>
      <w:r>
        <w:t xml:space="preserve"> 2020.</w:t>
      </w:r>
    </w:p>
    <w:p w14:paraId="551A9839" w14:textId="77777777" w:rsidR="00ED01BB" w:rsidRDefault="00ED01BB" w:rsidP="00ED01BB">
      <w:pPr>
        <w:pStyle w:val="IsiAbdimas"/>
        <w:ind w:left="1080" w:hanging="540"/>
      </w:pPr>
      <w:r>
        <w:t xml:space="preserve">Susilo A, </w:t>
      </w:r>
      <w:proofErr w:type="spellStart"/>
      <w:r>
        <w:t>Rumende</w:t>
      </w:r>
      <w:proofErr w:type="spellEnd"/>
      <w:r>
        <w:t xml:space="preserve">, C.M, </w:t>
      </w:r>
      <w:proofErr w:type="spellStart"/>
      <w:r>
        <w:t>Pitoyo</w:t>
      </w:r>
      <w:proofErr w:type="spellEnd"/>
      <w:r>
        <w:t xml:space="preserve">, </w:t>
      </w:r>
      <w:proofErr w:type="gramStart"/>
      <w:r>
        <w:t>C.W.,</w:t>
      </w:r>
      <w:proofErr w:type="spellStart"/>
      <w:r>
        <w:t>Santoso</w:t>
      </w:r>
      <w:proofErr w:type="spellEnd"/>
      <w:proofErr w:type="gramEnd"/>
      <w:r>
        <w:t xml:space="preserve">, W.D, </w:t>
      </w:r>
      <w:proofErr w:type="spellStart"/>
      <w:r>
        <w:t>Yulianti</w:t>
      </w:r>
      <w:proofErr w:type="spellEnd"/>
      <w:r>
        <w:t xml:space="preserve"> W, Herikurniawan.et al. 2020. Coronavirus Disease 2019: </w:t>
      </w:r>
      <w:proofErr w:type="spellStart"/>
      <w:r>
        <w:t>Tinjauan</w:t>
      </w:r>
      <w:proofErr w:type="spellEnd"/>
      <w:r>
        <w:t xml:space="preserve"> </w:t>
      </w:r>
      <w:proofErr w:type="spellStart"/>
      <w:r>
        <w:t>Literatur</w:t>
      </w:r>
      <w:proofErr w:type="spellEnd"/>
      <w:r>
        <w:t xml:space="preserve"> </w:t>
      </w:r>
      <w:proofErr w:type="spellStart"/>
      <w:r>
        <w:t>Terkini</w:t>
      </w:r>
      <w:proofErr w:type="spellEnd"/>
      <w:r>
        <w:t xml:space="preserve">. </w:t>
      </w:r>
      <w:proofErr w:type="spellStart"/>
      <w:r>
        <w:t>Jurnal</w:t>
      </w:r>
      <w:proofErr w:type="spellEnd"/>
      <w:r>
        <w:t xml:space="preserve"> </w:t>
      </w:r>
      <w:proofErr w:type="spellStart"/>
      <w:r>
        <w:t>Ilmu</w:t>
      </w:r>
      <w:proofErr w:type="spellEnd"/>
      <w:r>
        <w:t xml:space="preserve"> </w:t>
      </w:r>
      <w:proofErr w:type="spellStart"/>
      <w:r>
        <w:t>Penyakit</w:t>
      </w:r>
      <w:proofErr w:type="spellEnd"/>
      <w:r>
        <w:t xml:space="preserve"> </w:t>
      </w:r>
      <w:proofErr w:type="spellStart"/>
      <w:r>
        <w:t>Dalam</w:t>
      </w:r>
      <w:proofErr w:type="spellEnd"/>
      <w:r>
        <w:t>, 7(1):45-76tps://doi.org/10.1016/j.bbi.2020.03.031.</w:t>
      </w:r>
    </w:p>
    <w:p w14:paraId="784EB5A5" w14:textId="77777777" w:rsidR="00ED01BB" w:rsidRDefault="00ED01BB" w:rsidP="00ED01BB">
      <w:pPr>
        <w:pStyle w:val="IsiAbdimas"/>
        <w:ind w:left="1080" w:hanging="540"/>
      </w:pPr>
      <w:r>
        <w:t xml:space="preserve">Wu, Y, Xu, X, Chen, Z, Duan, J, Hashimoto K, Yang, L, Liu, C, et al. 2020. Nervous System involvement after infection with COVID-19 and </w:t>
      </w:r>
      <w:proofErr w:type="gramStart"/>
      <w:r>
        <w:t>other</w:t>
      </w:r>
      <w:proofErr w:type="gramEnd"/>
      <w:r>
        <w:t xml:space="preserve"> coronavirus. Brain, </w:t>
      </w:r>
      <w:proofErr w:type="spellStart"/>
      <w:r>
        <w:t>Bahavior</w:t>
      </w:r>
      <w:proofErr w:type="spellEnd"/>
      <w:r>
        <w:t xml:space="preserve">, and Immunity. </w:t>
      </w:r>
      <w:proofErr w:type="spellStart"/>
      <w:r>
        <w:t>Avalaible</w:t>
      </w:r>
      <w:proofErr w:type="spellEnd"/>
      <w:r>
        <w:t xml:space="preserve"> from: </w:t>
      </w:r>
      <w:proofErr w:type="spellStart"/>
      <w:r>
        <w:t>ht</w:t>
      </w:r>
      <w:proofErr w:type="spellEnd"/>
    </w:p>
    <w:p w14:paraId="7E9B6D34" w14:textId="77777777" w:rsidR="00ED01BB" w:rsidRDefault="00ED01BB" w:rsidP="00ED01BB">
      <w:pPr>
        <w:pStyle w:val="IsiAbdimas"/>
        <w:ind w:left="1080" w:hanging="540"/>
      </w:pPr>
      <w:proofErr w:type="gramStart"/>
      <w:r>
        <w:t>World  Health</w:t>
      </w:r>
      <w:proofErr w:type="gramEnd"/>
      <w:r>
        <w:t xml:space="preserve">  Organization.  2020. </w:t>
      </w:r>
      <w:proofErr w:type="gramStart"/>
      <w:r>
        <w:t>WHO  Director</w:t>
      </w:r>
      <w:proofErr w:type="gramEnd"/>
      <w:r>
        <w:t xml:space="preserve">-General’s  opening remarks at the media briefing on COVID-19 – 17 Mei 2020 [Internet]. 2020 [updated 2020 Mei 17]. Available from: https://www.who.int/dg/speeches/detail/who-director-general- s-opening-remarks-at-the-media-briefing-on-covid-19---11- march-2020. </w:t>
      </w:r>
    </w:p>
    <w:p w14:paraId="0B2105C4" w14:textId="2BB9643F" w:rsidR="00ED01BB" w:rsidRDefault="00ED01BB" w:rsidP="00ED01BB">
      <w:pPr>
        <w:pStyle w:val="IsiAbdimas"/>
        <w:ind w:left="1080" w:hanging="540"/>
        <w:jc w:val="left"/>
      </w:pPr>
      <w:r>
        <w:t xml:space="preserve">Xu, Z, Shi, L, Wang, Y, Zhang, J, Huang, L, Zhang, S.W, et al.2004. Clinical Analysis of Multiple organ dysfunction </w:t>
      </w:r>
      <w:proofErr w:type="spellStart"/>
      <w:r>
        <w:t>synd</w:t>
      </w:r>
      <w:proofErr w:type="spellEnd"/>
      <w:r>
        <w:t xml:space="preserve"> </w:t>
      </w:r>
      <w:proofErr w:type="spellStart"/>
      <w:r>
        <w:t>Zhongguo</w:t>
      </w:r>
      <w:proofErr w:type="spellEnd"/>
      <w:r>
        <w:t xml:space="preserve"> Wei Zhong </w:t>
      </w:r>
      <w:proofErr w:type="spellStart"/>
      <w:r>
        <w:t>Zhongguo</w:t>
      </w:r>
      <w:proofErr w:type="spellEnd"/>
      <w:r>
        <w:t xml:space="preserve"> Wei Zhong Bing Ji, Jiu Yi </w:t>
      </w:r>
      <w:proofErr w:type="spellStart"/>
      <w:r>
        <w:t>Xue</w:t>
      </w:r>
      <w:proofErr w:type="spellEnd"/>
      <w:r>
        <w:t>, 16(11),646-650.</w:t>
      </w:r>
    </w:p>
    <w:p w14:paraId="023CAF0B" w14:textId="77777777" w:rsidR="00F13598" w:rsidRPr="00346002" w:rsidRDefault="00F13598" w:rsidP="00346002">
      <w:pPr>
        <w:spacing w:after="0" w:line="240" w:lineRule="auto"/>
        <w:jc w:val="center"/>
        <w:rPr>
          <w:rFonts w:ascii="Times New Roman" w:hAnsi="Times New Roman" w:cs="Times New Roman"/>
          <w:sz w:val="20"/>
          <w:szCs w:val="20"/>
        </w:rPr>
      </w:pPr>
    </w:p>
    <w:sectPr w:rsidR="00F13598" w:rsidRPr="00346002" w:rsidSect="00ED01BB">
      <w:headerReference w:type="default" r:id="rId10"/>
      <w:footerReference w:type="default" r:id="rId11"/>
      <w:pgSz w:w="11909" w:h="16834" w:code="9"/>
      <w:pgMar w:top="1440" w:right="1440" w:bottom="1440" w:left="1440" w:header="720" w:footer="720" w:gutter="0"/>
      <w:pgNumType w:start="1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B4A15" w14:textId="77777777" w:rsidR="00F56909" w:rsidRDefault="00F56909" w:rsidP="00F55F3D">
      <w:pPr>
        <w:spacing w:after="0" w:line="240" w:lineRule="auto"/>
      </w:pPr>
      <w:r>
        <w:separator/>
      </w:r>
    </w:p>
  </w:endnote>
  <w:endnote w:type="continuationSeparator" w:id="0">
    <w:p w14:paraId="0308EEDA" w14:textId="77777777" w:rsidR="00F56909" w:rsidRDefault="00F56909" w:rsidP="00F5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0499339"/>
      <w:docPartObj>
        <w:docPartGallery w:val="Page Numbers (Bottom of Page)"/>
        <w:docPartUnique/>
      </w:docPartObj>
    </w:sdtPr>
    <w:sdtEndPr>
      <w:rPr>
        <w:rFonts w:ascii="Times New Roman" w:hAnsi="Times New Roman" w:cs="Times New Roman"/>
        <w:b/>
        <w:noProof/>
      </w:rPr>
    </w:sdtEndPr>
    <w:sdtContent>
      <w:p w14:paraId="3C72BC7C" w14:textId="0C570498" w:rsidR="00731FCF" w:rsidRPr="00731FCF" w:rsidRDefault="00731FCF">
        <w:pPr>
          <w:pStyle w:val="Footer"/>
          <w:jc w:val="center"/>
          <w:rPr>
            <w:rFonts w:ascii="Times New Roman" w:hAnsi="Times New Roman" w:cs="Times New Roman"/>
            <w:b/>
          </w:rPr>
        </w:pPr>
        <w:r w:rsidRPr="00731FCF">
          <w:rPr>
            <w:rFonts w:ascii="Times New Roman" w:hAnsi="Times New Roman" w:cs="Times New Roman"/>
            <w:b/>
          </w:rPr>
          <w:fldChar w:fldCharType="begin"/>
        </w:r>
        <w:r w:rsidRPr="00731FCF">
          <w:rPr>
            <w:rFonts w:ascii="Times New Roman" w:hAnsi="Times New Roman" w:cs="Times New Roman"/>
            <w:b/>
          </w:rPr>
          <w:instrText xml:space="preserve"> PAGE   \* MERGEFORMAT </w:instrText>
        </w:r>
        <w:r w:rsidRPr="00731FCF">
          <w:rPr>
            <w:rFonts w:ascii="Times New Roman" w:hAnsi="Times New Roman" w:cs="Times New Roman"/>
            <w:b/>
          </w:rPr>
          <w:fldChar w:fldCharType="separate"/>
        </w:r>
        <w:r w:rsidRPr="00731FCF">
          <w:rPr>
            <w:rFonts w:ascii="Times New Roman" w:hAnsi="Times New Roman" w:cs="Times New Roman"/>
            <w:b/>
            <w:noProof/>
          </w:rPr>
          <w:t>2</w:t>
        </w:r>
        <w:r w:rsidRPr="00731FCF">
          <w:rPr>
            <w:rFonts w:ascii="Times New Roman" w:hAnsi="Times New Roman" w:cs="Times New Roman"/>
            <w:b/>
            <w:noProof/>
          </w:rPr>
          <w:fldChar w:fldCharType="end"/>
        </w:r>
      </w:p>
    </w:sdtContent>
  </w:sdt>
  <w:p w14:paraId="014BF38F" w14:textId="77777777" w:rsidR="00731FCF" w:rsidRDefault="00731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F3236" w14:textId="77777777" w:rsidR="00F56909" w:rsidRDefault="00F56909" w:rsidP="00F55F3D">
      <w:pPr>
        <w:spacing w:after="0" w:line="240" w:lineRule="auto"/>
      </w:pPr>
      <w:r>
        <w:separator/>
      </w:r>
    </w:p>
  </w:footnote>
  <w:footnote w:type="continuationSeparator" w:id="0">
    <w:p w14:paraId="19C6168E" w14:textId="77777777" w:rsidR="00F56909" w:rsidRDefault="00F56909" w:rsidP="00F5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2E037" w14:textId="77777777" w:rsidR="00F55F3D" w:rsidRPr="00C141B9" w:rsidRDefault="00F55F3D" w:rsidP="00D00339">
    <w:pPr>
      <w:pStyle w:val="Header"/>
      <w:jc w:val="right"/>
      <w:rPr>
        <w:rFonts w:ascii="Calibri" w:hAnsi="Calibri" w:cs="Calibri"/>
        <w:b/>
        <w:bCs/>
        <w:color w:val="000000" w:themeColor="text1"/>
        <w:sz w:val="16"/>
        <w:szCs w:val="16"/>
      </w:rPr>
    </w:pPr>
    <w:r w:rsidRPr="00C141B9">
      <w:rPr>
        <w:rFonts w:ascii="Calibri" w:hAnsi="Calibri" w:cs="Calibri"/>
        <w:b/>
        <w:bCs/>
        <w:color w:val="000000" w:themeColor="text1"/>
        <w:sz w:val="16"/>
        <w:szCs w:val="16"/>
      </w:rPr>
      <w:t xml:space="preserve">ISSN Printed Version: 2549-4341 </w:t>
    </w:r>
  </w:p>
  <w:p w14:paraId="20307F3D" w14:textId="77777777" w:rsidR="00F55F3D" w:rsidRPr="00C141B9" w:rsidRDefault="00F55F3D" w:rsidP="00D00339">
    <w:pPr>
      <w:pStyle w:val="Header"/>
      <w:jc w:val="right"/>
      <w:rPr>
        <w:rFonts w:ascii="Calibri" w:hAnsi="Calibri" w:cs="Calibri"/>
        <w:color w:val="000000" w:themeColor="text1"/>
        <w:sz w:val="20"/>
        <w:szCs w:val="20"/>
      </w:rPr>
    </w:pPr>
    <w:r w:rsidRPr="00C141B9">
      <w:rPr>
        <w:rFonts w:ascii="Calibri" w:hAnsi="Calibri" w:cs="Calibri"/>
        <w:b/>
        <w:bCs/>
        <w:color w:val="000000" w:themeColor="text1"/>
        <w:sz w:val="16"/>
        <w:szCs w:val="16"/>
      </w:rPr>
      <w:t>ISSN Online Version: 2549-418X</w:t>
    </w:r>
  </w:p>
  <w:p w14:paraId="7F8E1827" w14:textId="36408490" w:rsidR="00F55F3D" w:rsidRPr="00C141B9" w:rsidRDefault="00F55F3D" w:rsidP="00D00339">
    <w:pPr>
      <w:pStyle w:val="Header"/>
      <w:rPr>
        <w:rFonts w:ascii="Modern No. 20" w:hAnsi="Modern No. 20" w:cs="Times New Roman"/>
        <w:b/>
        <w:color w:val="000000" w:themeColor="text1"/>
        <w:sz w:val="20"/>
        <w:szCs w:val="20"/>
      </w:rPr>
    </w:pPr>
    <w:r w:rsidRPr="00651E60">
      <w:rPr>
        <w:rFonts w:ascii="Modern No. 20" w:hAnsi="Modern No. 20" w:cs="Times New Roman"/>
        <w:color w:val="000000" w:themeColor="text1"/>
        <w:sz w:val="20"/>
        <w:szCs w:val="20"/>
      </w:rPr>
      <w:t xml:space="preserve">ABDIMAS TALENTA </w:t>
    </w:r>
    <w:r w:rsidR="00ED01BB">
      <w:rPr>
        <w:rFonts w:ascii="Modern No. 20" w:hAnsi="Modern No. 20" w:cs="Times New Roman"/>
        <w:color w:val="000000" w:themeColor="text1"/>
        <w:sz w:val="20"/>
        <w:szCs w:val="20"/>
      </w:rPr>
      <w:t>6</w:t>
    </w:r>
    <w:r w:rsidRPr="00651E60">
      <w:rPr>
        <w:rFonts w:ascii="Modern No. 20" w:hAnsi="Modern No. 20" w:cs="Times New Roman"/>
        <w:color w:val="000000" w:themeColor="text1"/>
        <w:sz w:val="20"/>
        <w:szCs w:val="20"/>
      </w:rPr>
      <w:t xml:space="preserve"> (</w:t>
    </w:r>
    <w:r>
      <w:rPr>
        <w:rFonts w:ascii="Modern No. 20" w:hAnsi="Modern No. 20" w:cs="Times New Roman"/>
        <w:color w:val="000000" w:themeColor="text1"/>
        <w:sz w:val="20"/>
        <w:szCs w:val="20"/>
      </w:rPr>
      <w:t>1</w:t>
    </w:r>
    <w:r w:rsidRPr="00651E60">
      <w:rPr>
        <w:rFonts w:ascii="Modern No. 20" w:hAnsi="Modern No. 20" w:cs="Times New Roman"/>
        <w:color w:val="000000" w:themeColor="text1"/>
        <w:sz w:val="20"/>
        <w:szCs w:val="20"/>
      </w:rPr>
      <w:t>) 201</w:t>
    </w:r>
    <w:r>
      <w:rPr>
        <w:rFonts w:ascii="Modern No. 20" w:hAnsi="Modern No. 20" w:cs="Times New Roman"/>
        <w:color w:val="000000" w:themeColor="text1"/>
        <w:sz w:val="20"/>
        <w:szCs w:val="20"/>
      </w:rPr>
      <w:t>9</w:t>
    </w:r>
    <w:r w:rsidRPr="00651E60">
      <w:rPr>
        <w:rFonts w:ascii="Modern No. 20" w:hAnsi="Modern No. 20" w:cs="Times New Roman"/>
        <w:color w:val="000000" w:themeColor="text1"/>
        <w:sz w:val="20"/>
        <w:szCs w:val="20"/>
      </w:rPr>
      <w:t xml:space="preserve">: </w:t>
    </w:r>
    <w:r>
      <w:rPr>
        <w:rFonts w:ascii="Modern No. 20" w:hAnsi="Modern No. 20" w:cs="Times New Roman"/>
        <w:color w:val="000000" w:themeColor="text1"/>
        <w:sz w:val="20"/>
        <w:szCs w:val="20"/>
      </w:rPr>
      <w:t>1</w:t>
    </w:r>
    <w:r w:rsidR="00ED01BB">
      <w:rPr>
        <w:rFonts w:ascii="Modern No. 20" w:hAnsi="Modern No. 20" w:cs="Times New Roman"/>
        <w:color w:val="000000" w:themeColor="text1"/>
        <w:sz w:val="20"/>
        <w:szCs w:val="20"/>
      </w:rPr>
      <w:t>19</w:t>
    </w:r>
    <w:r>
      <w:rPr>
        <w:rFonts w:ascii="Modern No. 20" w:hAnsi="Modern No. 20" w:cs="Times New Roman"/>
        <w:color w:val="000000" w:themeColor="text1"/>
        <w:sz w:val="20"/>
        <w:szCs w:val="20"/>
      </w:rPr>
      <w:t>-</w:t>
    </w:r>
    <w:r w:rsidR="00ED01BB">
      <w:rPr>
        <w:rFonts w:ascii="Modern No. 20" w:hAnsi="Modern No. 20" w:cs="Times New Roman"/>
        <w:color w:val="000000" w:themeColor="text1"/>
        <w:sz w:val="20"/>
        <w:szCs w:val="20"/>
      </w:rPr>
      <w:t>123</w:t>
    </w:r>
    <w:r w:rsidRPr="00651E60">
      <w:rPr>
        <w:rFonts w:ascii="Modern No. 20" w:hAnsi="Modern No. 20" w:cs="Times New Roman"/>
        <w:color w:val="000000" w:themeColor="text1"/>
        <w:sz w:val="20"/>
        <w:szCs w:val="20"/>
      </w:rPr>
      <w:tab/>
    </w:r>
    <w:r w:rsidRPr="00651E60">
      <w:rPr>
        <w:rFonts w:ascii="Modern No. 20" w:hAnsi="Modern No. 20" w:cs="Times New Roman"/>
        <w:color w:val="000000" w:themeColor="text1"/>
        <w:sz w:val="20"/>
        <w:szCs w:val="20"/>
      </w:rPr>
      <w:tab/>
    </w:r>
    <w:r w:rsidRPr="00651E60">
      <w:rPr>
        <w:rFonts w:ascii="Modern No. 20" w:hAnsi="Modern No. 20" w:cs="Times New Roman"/>
        <w:b/>
        <w:color w:val="000000" w:themeColor="text1"/>
        <w:sz w:val="20"/>
        <w:szCs w:val="20"/>
      </w:rPr>
      <w:t>http://</w:t>
    </w:r>
    <w:r w:rsidR="00D00339">
      <w:rPr>
        <w:rFonts w:ascii="Modern No. 20" w:hAnsi="Modern No. 20" w:cs="Times New Roman"/>
        <w:b/>
        <w:color w:val="000000" w:themeColor="text1"/>
        <w:sz w:val="20"/>
        <w:szCs w:val="20"/>
      </w:rPr>
      <w:t>abdimas.usu.ac.id</w:t>
    </w:r>
    <w:r w:rsidRPr="00651E60">
      <w:rPr>
        <w:rFonts w:ascii="Modern No. 20" w:hAnsi="Modern No. 20" w:cs="Times New Roman"/>
        <w:b/>
        <w:color w:val="000000" w:themeColor="text1"/>
        <w:sz w:val="20"/>
        <w:szCs w:val="20"/>
      </w:rPr>
      <w:t xml:space="preserve"> </w:t>
    </w:r>
  </w:p>
  <w:p w14:paraId="09419DF0" w14:textId="77777777" w:rsidR="00F55F3D" w:rsidRDefault="00F55F3D" w:rsidP="00D00339">
    <w:pPr>
      <w:pStyle w:val="Header"/>
      <w:rPr>
        <w:rFonts w:cstheme="minorHAnsi"/>
        <w:color w:val="000000" w:themeColor="text1"/>
        <w:sz w:val="20"/>
        <w:szCs w:val="20"/>
      </w:rPr>
    </w:pPr>
  </w:p>
  <w:p w14:paraId="489A564A" w14:textId="3633D150" w:rsidR="00F55F3D" w:rsidRDefault="00ED01BB" w:rsidP="00D00339">
    <w:pPr>
      <w:pStyle w:val="TidakAdaSpasi"/>
      <w:rPr>
        <w:rFonts w:ascii="Times New Roman" w:hAnsi="Times New Roman"/>
        <w:color w:val="000000" w:themeColor="text1"/>
        <w:sz w:val="20"/>
        <w:szCs w:val="20"/>
        <w:lang w:val="en-US"/>
      </w:rPr>
    </w:pPr>
    <w:proofErr w:type="spellStart"/>
    <w:r>
      <w:rPr>
        <w:rFonts w:ascii="Times New Roman" w:hAnsi="Times New Roman"/>
        <w:color w:val="000000" w:themeColor="text1"/>
        <w:sz w:val="20"/>
        <w:szCs w:val="20"/>
        <w:lang w:val="en-US"/>
      </w:rPr>
      <w:t>Kiking</w:t>
    </w:r>
    <w:proofErr w:type="spellEnd"/>
    <w:r w:rsidR="00F55F3D" w:rsidRPr="00D00339">
      <w:rPr>
        <w:rFonts w:ascii="Times New Roman" w:hAnsi="Times New Roman"/>
        <w:color w:val="000000" w:themeColor="text1"/>
        <w:sz w:val="20"/>
        <w:szCs w:val="20"/>
        <w:lang w:val="en-US"/>
      </w:rPr>
      <w:t xml:space="preserve"> </w:t>
    </w:r>
    <w:r>
      <w:rPr>
        <w:rFonts w:ascii="Times New Roman" w:hAnsi="Times New Roman"/>
        <w:i/>
        <w:iCs/>
        <w:color w:val="000000" w:themeColor="text1"/>
        <w:sz w:val="20"/>
        <w:szCs w:val="20"/>
        <w:lang w:val="en-US"/>
      </w:rPr>
      <w:t>et al</w:t>
    </w:r>
    <w:r w:rsidR="00F55F3D" w:rsidRPr="00D00339">
      <w:rPr>
        <w:rFonts w:ascii="Times New Roman" w:hAnsi="Times New Roman"/>
        <w:color w:val="000000" w:themeColor="text1"/>
        <w:sz w:val="20"/>
        <w:szCs w:val="20"/>
        <w:lang w:val="en-US"/>
      </w:rPr>
      <w:t>.</w:t>
    </w:r>
    <w:r w:rsidR="00F55F3D" w:rsidRPr="00D00339">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lang w:val="en-US"/>
      </w:rPr>
      <w:t>Epidomiologival</w:t>
    </w:r>
    <w:proofErr w:type="spellEnd"/>
    <w:r>
      <w:rPr>
        <w:rFonts w:ascii="Times New Roman" w:hAnsi="Times New Roman"/>
        <w:color w:val="000000" w:themeColor="text1"/>
        <w:sz w:val="20"/>
        <w:szCs w:val="20"/>
        <w:lang w:val="en-US"/>
      </w:rPr>
      <w:t xml:space="preserve"> Surveillance Covid 19 Risk Factors</w:t>
    </w:r>
  </w:p>
  <w:p w14:paraId="4354CE22" w14:textId="011D7003" w:rsidR="00D00339" w:rsidRPr="00D00339" w:rsidRDefault="00D00339" w:rsidP="00D00339">
    <w:pPr>
      <w:pStyle w:val="TidakAdaSpasi"/>
      <w:rPr>
        <w:rFonts w:ascii="Times New Roman" w:hAnsi="Times New Roman"/>
        <w:color w:val="000000" w:themeColor="text1"/>
        <w:sz w:val="20"/>
        <w:szCs w:val="20"/>
        <w:lang w:val="en-US"/>
      </w:rPr>
    </w:pPr>
    <w:r w:rsidRPr="00D00339">
      <w:rPr>
        <w:rFonts w:ascii="Times New Roman" w:hAnsi="Times New Roman"/>
        <w:noProof/>
        <w:color w:val="000000" w:themeColor="text1"/>
        <w:sz w:val="24"/>
        <w:szCs w:val="24"/>
        <w:lang w:val="en-US"/>
      </w:rPr>
      <mc:AlternateContent>
        <mc:Choice Requires="wps">
          <w:drawing>
            <wp:anchor distT="4294967295" distB="4294967295" distL="114300" distR="114300" simplePos="0" relativeHeight="251659264" behindDoc="0" locked="0" layoutInCell="1" allowOverlap="1" wp14:anchorId="0B8EE8AD" wp14:editId="2B741E29">
              <wp:simplePos x="0" y="0"/>
              <wp:positionH relativeFrom="column">
                <wp:posOffset>-28575</wp:posOffset>
              </wp:positionH>
              <wp:positionV relativeFrom="paragraph">
                <wp:posOffset>69215</wp:posOffset>
              </wp:positionV>
              <wp:extent cx="58197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E61B44F"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5.45pt" to="45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" strokecolor="black [3213]" strokeweight="2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57A7C"/>
    <w:multiLevelType w:val="hybridMultilevel"/>
    <w:tmpl w:val="559A7E9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5F33D94"/>
    <w:multiLevelType w:val="hybridMultilevel"/>
    <w:tmpl w:val="4DD0924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5CD11A3D"/>
    <w:multiLevelType w:val="hybridMultilevel"/>
    <w:tmpl w:val="76F4009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B136689"/>
    <w:multiLevelType w:val="hybridMultilevel"/>
    <w:tmpl w:val="789A0E28"/>
    <w:lvl w:ilvl="0" w:tplc="8E445C74">
      <w:start w:val="1"/>
      <w:numFmt w:val="decimal"/>
      <w:pStyle w:val="SectionAbdima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Dc3M7Y0MDWwNDBX0lEKTi0uzszPAykwrAUAWzfICiwAAAA="/>
  </w:docVars>
  <w:rsids>
    <w:rsidRoot w:val="00F13598"/>
    <w:rsid w:val="001C46C5"/>
    <w:rsid w:val="001D421B"/>
    <w:rsid w:val="001E32BB"/>
    <w:rsid w:val="0030413D"/>
    <w:rsid w:val="00346002"/>
    <w:rsid w:val="00382C89"/>
    <w:rsid w:val="004648A2"/>
    <w:rsid w:val="00731FCF"/>
    <w:rsid w:val="00752677"/>
    <w:rsid w:val="007862DB"/>
    <w:rsid w:val="008F7023"/>
    <w:rsid w:val="009C10A7"/>
    <w:rsid w:val="009E1064"/>
    <w:rsid w:val="00A63FF1"/>
    <w:rsid w:val="00A957A2"/>
    <w:rsid w:val="00AB31DA"/>
    <w:rsid w:val="00C23044"/>
    <w:rsid w:val="00D00339"/>
    <w:rsid w:val="00E77F88"/>
    <w:rsid w:val="00ED01BB"/>
    <w:rsid w:val="00F13598"/>
    <w:rsid w:val="00F3714D"/>
    <w:rsid w:val="00F506FA"/>
    <w:rsid w:val="00F55F3D"/>
    <w:rsid w:val="00F56909"/>
    <w:rsid w:val="00FA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23BE"/>
  <w15:chartTrackingRefBased/>
  <w15:docId w15:val="{F04DA16C-9952-44D4-91FA-8CD7003B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TitleAbdimasTalenta">
    <w:name w:val="Title Abdimas Talenta"/>
    <w:basedOn w:val="Normal"/>
    <w:link w:val="TitleAbdimasTalentaChar"/>
    <w:qFormat/>
    <w:rsid w:val="00F13598"/>
    <w:pPr>
      <w:spacing w:after="0" w:line="240" w:lineRule="auto"/>
      <w:jc w:val="center"/>
    </w:pPr>
    <w:rPr>
      <w:rFonts w:ascii="Times New Roman" w:hAnsi="Times New Roman" w:cs="Times New Roman"/>
      <w:b/>
      <w:sz w:val="28"/>
      <w:szCs w:val="24"/>
    </w:rPr>
  </w:style>
  <w:style w:type="paragraph" w:customStyle="1" w:styleId="AuthorAbdimasTalenta">
    <w:name w:val="Author Abdimas Talenta"/>
    <w:basedOn w:val="Normal"/>
    <w:link w:val="AuthorAbdimasTalentaChar"/>
    <w:qFormat/>
    <w:rsid w:val="00F13598"/>
    <w:pPr>
      <w:spacing w:after="0" w:line="240" w:lineRule="auto"/>
      <w:jc w:val="center"/>
    </w:pPr>
    <w:rPr>
      <w:rFonts w:ascii="Times New Roman" w:hAnsi="Times New Roman" w:cs="Times New Roman"/>
      <w:sz w:val="24"/>
      <w:szCs w:val="24"/>
    </w:rPr>
  </w:style>
  <w:style w:type="character" w:customStyle="1" w:styleId="TitleAbdimasTalentaChar">
    <w:name w:val="Title Abdimas Talenta Char"/>
    <w:basedOn w:val="FontParagrafDefault"/>
    <w:link w:val="TitleAbdimasTalenta"/>
    <w:rsid w:val="00F13598"/>
    <w:rPr>
      <w:rFonts w:ascii="Times New Roman" w:hAnsi="Times New Roman" w:cs="Times New Roman"/>
      <w:b/>
      <w:sz w:val="28"/>
      <w:szCs w:val="24"/>
    </w:rPr>
  </w:style>
  <w:style w:type="paragraph" w:styleId="Header">
    <w:name w:val="header"/>
    <w:basedOn w:val="Normal"/>
    <w:link w:val="HeaderKAR"/>
    <w:uiPriority w:val="99"/>
    <w:unhideWhenUsed/>
    <w:rsid w:val="00F55F3D"/>
    <w:pPr>
      <w:tabs>
        <w:tab w:val="center" w:pos="4680"/>
        <w:tab w:val="right" w:pos="9360"/>
      </w:tabs>
      <w:spacing w:after="0" w:line="240" w:lineRule="auto"/>
    </w:pPr>
  </w:style>
  <w:style w:type="character" w:customStyle="1" w:styleId="AuthorAbdimasTalentaChar">
    <w:name w:val="Author Abdimas Talenta Char"/>
    <w:basedOn w:val="FontParagrafDefault"/>
    <w:link w:val="AuthorAbdimasTalenta"/>
    <w:rsid w:val="00F13598"/>
    <w:rPr>
      <w:rFonts w:ascii="Times New Roman" w:hAnsi="Times New Roman" w:cs="Times New Roman"/>
      <w:sz w:val="24"/>
      <w:szCs w:val="24"/>
    </w:rPr>
  </w:style>
  <w:style w:type="character" w:customStyle="1" w:styleId="HeaderKAR">
    <w:name w:val="Header KAR"/>
    <w:basedOn w:val="FontParagrafDefault"/>
    <w:link w:val="Header"/>
    <w:uiPriority w:val="99"/>
    <w:rsid w:val="00F55F3D"/>
  </w:style>
  <w:style w:type="paragraph" w:styleId="Footer">
    <w:name w:val="footer"/>
    <w:basedOn w:val="Normal"/>
    <w:link w:val="FooterKAR"/>
    <w:uiPriority w:val="99"/>
    <w:unhideWhenUsed/>
    <w:rsid w:val="00F55F3D"/>
    <w:pPr>
      <w:tabs>
        <w:tab w:val="center" w:pos="4680"/>
        <w:tab w:val="right" w:pos="9360"/>
      </w:tabs>
      <w:spacing w:after="0" w:line="240" w:lineRule="auto"/>
    </w:pPr>
  </w:style>
  <w:style w:type="character" w:customStyle="1" w:styleId="FooterKAR">
    <w:name w:val="Footer KAR"/>
    <w:basedOn w:val="FontParagrafDefault"/>
    <w:link w:val="Footer"/>
    <w:uiPriority w:val="99"/>
    <w:rsid w:val="00F55F3D"/>
  </w:style>
  <w:style w:type="paragraph" w:styleId="TidakAdaSpasi">
    <w:name w:val="No Spacing"/>
    <w:uiPriority w:val="1"/>
    <w:qFormat/>
    <w:rsid w:val="00F55F3D"/>
    <w:pPr>
      <w:spacing w:after="0" w:line="240" w:lineRule="auto"/>
    </w:pPr>
    <w:rPr>
      <w:rFonts w:ascii="Calibri" w:eastAsia="Calibri" w:hAnsi="Calibri" w:cs="Times New Roman"/>
      <w:lang w:val="id-ID"/>
    </w:rPr>
  </w:style>
  <w:style w:type="paragraph" w:styleId="DaftarParagraf">
    <w:name w:val="List Paragraph"/>
    <w:basedOn w:val="Normal"/>
    <w:link w:val="DaftarParagrafKAR"/>
    <w:uiPriority w:val="34"/>
    <w:qFormat/>
    <w:rsid w:val="001E32BB"/>
    <w:pPr>
      <w:ind w:left="720"/>
      <w:contextualSpacing/>
    </w:pPr>
  </w:style>
  <w:style w:type="paragraph" w:customStyle="1" w:styleId="SectionAbdimas">
    <w:name w:val="Section Abdimas"/>
    <w:basedOn w:val="DaftarParagraf"/>
    <w:link w:val="SectionAbdimasChar"/>
    <w:qFormat/>
    <w:rsid w:val="001E32BB"/>
    <w:pPr>
      <w:numPr>
        <w:numId w:val="1"/>
      </w:numPr>
      <w:spacing w:after="0" w:line="240" w:lineRule="auto"/>
      <w:ind w:left="270" w:hanging="270"/>
    </w:pPr>
    <w:rPr>
      <w:rFonts w:ascii="Times New Roman" w:hAnsi="Times New Roman" w:cs="Times New Roman"/>
      <w:b/>
      <w:szCs w:val="20"/>
    </w:rPr>
  </w:style>
  <w:style w:type="paragraph" w:customStyle="1" w:styleId="IsiAbdimas">
    <w:name w:val="Isi Abdimas"/>
    <w:basedOn w:val="SectionAbdimas"/>
    <w:link w:val="IsiAbdimasChar"/>
    <w:qFormat/>
    <w:rsid w:val="008F7023"/>
    <w:pPr>
      <w:numPr>
        <w:numId w:val="0"/>
      </w:numPr>
      <w:ind w:left="270"/>
      <w:jc w:val="both"/>
    </w:pPr>
    <w:rPr>
      <w:b w:val="0"/>
    </w:rPr>
  </w:style>
  <w:style w:type="character" w:customStyle="1" w:styleId="DaftarParagrafKAR">
    <w:name w:val="Daftar Paragraf KAR"/>
    <w:basedOn w:val="FontParagrafDefault"/>
    <w:link w:val="DaftarParagraf"/>
    <w:uiPriority w:val="34"/>
    <w:rsid w:val="001E32BB"/>
  </w:style>
  <w:style w:type="character" w:customStyle="1" w:styleId="SectionAbdimasChar">
    <w:name w:val="Section Abdimas Char"/>
    <w:basedOn w:val="DaftarParagrafKAR"/>
    <w:link w:val="SectionAbdimas"/>
    <w:rsid w:val="001E32BB"/>
    <w:rPr>
      <w:rFonts w:ascii="Times New Roman" w:hAnsi="Times New Roman" w:cs="Times New Roman"/>
      <w:b/>
      <w:szCs w:val="20"/>
    </w:rPr>
  </w:style>
  <w:style w:type="table" w:styleId="KisiTabel">
    <w:name w:val="Table Grid"/>
    <w:basedOn w:val="TabelNormal"/>
    <w:uiPriority w:val="59"/>
    <w:rsid w:val="00752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iAbdimasChar">
    <w:name w:val="Isi Abdimas Char"/>
    <w:basedOn w:val="SectionAbdimasChar"/>
    <w:link w:val="IsiAbdimas"/>
    <w:rsid w:val="008F7023"/>
    <w:rPr>
      <w:rFonts w:ascii="Times New Roman" w:hAnsi="Times New Roman" w:cs="Times New Roman"/>
      <w:b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4B255-D178-4E63-A07C-745A8471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Tulus Joseph Marpaung</dc:creator>
  <cp:keywords/>
  <dc:description/>
  <cp:lastModifiedBy>Muhammad Rafi Purba</cp:lastModifiedBy>
  <cp:revision>14</cp:revision>
  <dcterms:created xsi:type="dcterms:W3CDTF">2019-12-06T06:35:00Z</dcterms:created>
  <dcterms:modified xsi:type="dcterms:W3CDTF">2021-03-13T23:57:00Z</dcterms:modified>
</cp:coreProperties>
</file>