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4A0" w:firstRow="1" w:lastRow="0" w:firstColumn="1" w:lastColumn="0" w:noHBand="0" w:noVBand="1"/>
      </w:tblPr>
      <w:tblGrid>
        <w:gridCol w:w="1134"/>
        <w:gridCol w:w="3660"/>
        <w:gridCol w:w="4278"/>
      </w:tblGrid>
      <w:tr w:rsidR="00FF28C5" w:rsidRPr="00976F15" w14:paraId="6F8698E7" w14:textId="77777777" w:rsidTr="00934962">
        <w:tc>
          <w:tcPr>
            <w:tcW w:w="1134" w:type="dxa"/>
            <w:tcBorders>
              <w:top w:val="single" w:sz="4" w:space="0" w:color="auto"/>
              <w:bottom w:val="single" w:sz="4" w:space="0" w:color="auto"/>
            </w:tcBorders>
            <w:shd w:val="clear" w:color="auto" w:fill="auto"/>
          </w:tcPr>
          <w:p w14:paraId="0D7FF75E" w14:textId="77777777" w:rsidR="00FF28C5" w:rsidRPr="00976F15" w:rsidRDefault="00145E52" w:rsidP="00934962">
            <w:pPr>
              <w:rPr>
                <w:rFonts w:ascii="Times New Roman" w:hAnsi="Times New Roman"/>
                <w:lang w:val="en-GB"/>
              </w:rPr>
            </w:pPr>
            <w:r w:rsidRPr="00976F15">
              <w:rPr>
                <w:rFonts w:ascii="Times New Roman" w:hAnsi="Times New Roman"/>
                <w:noProof/>
              </w:rPr>
              <w:drawing>
                <wp:inline distT="0" distB="0" distL="0" distR="0" wp14:anchorId="63FBAB24" wp14:editId="25B8B57E">
                  <wp:extent cx="584200" cy="825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825500"/>
                          </a:xfrm>
                          <a:prstGeom prst="rect">
                            <a:avLst/>
                          </a:prstGeom>
                          <a:noFill/>
                          <a:ln>
                            <a:noFill/>
                          </a:ln>
                        </pic:spPr>
                      </pic:pic>
                    </a:graphicData>
                  </a:graphic>
                </wp:inline>
              </w:drawing>
            </w:r>
          </w:p>
        </w:tc>
        <w:tc>
          <w:tcPr>
            <w:tcW w:w="7938" w:type="dxa"/>
            <w:gridSpan w:val="2"/>
            <w:tcBorders>
              <w:top w:val="single" w:sz="4" w:space="0" w:color="auto"/>
              <w:bottom w:val="single" w:sz="4" w:space="0" w:color="auto"/>
            </w:tcBorders>
            <w:shd w:val="clear" w:color="auto" w:fill="auto"/>
          </w:tcPr>
          <w:p w14:paraId="014184B4" w14:textId="77777777" w:rsidR="00FF28C5" w:rsidRPr="00976F15" w:rsidRDefault="00145E52" w:rsidP="00FF28C5">
            <w:pPr>
              <w:pStyle w:val="2HeaderJudulJurnal"/>
              <w:jc w:val="both"/>
              <w:rPr>
                <w:rFonts w:ascii="Times New Roman" w:hAnsi="Times New Roman" w:cs="Times New Roman"/>
                <w:sz w:val="32"/>
              </w:rPr>
            </w:pPr>
            <w:r w:rsidRPr="00976F15">
              <w:rPr>
                <w:rFonts w:ascii="Times New Roman" w:hAnsi="Times New Roman" w:cs="Times New Roman"/>
                <w:noProof/>
              </w:rPr>
              <w:drawing>
                <wp:anchor distT="0" distB="0" distL="114300" distR="114300" simplePos="0" relativeHeight="251657728" behindDoc="0" locked="0" layoutInCell="1" allowOverlap="1" wp14:anchorId="0BF90E39" wp14:editId="6CA35D19">
                  <wp:simplePos x="0" y="0"/>
                  <wp:positionH relativeFrom="column">
                    <wp:posOffset>2986405</wp:posOffset>
                  </wp:positionH>
                  <wp:positionV relativeFrom="paragraph">
                    <wp:posOffset>71755</wp:posOffset>
                  </wp:positionV>
                  <wp:extent cx="1955800" cy="69215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580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8229C" w:rsidRPr="00976F15">
              <w:rPr>
                <w:rFonts w:ascii="Times New Roman" w:hAnsi="Times New Roman" w:cs="Times New Roman"/>
                <w:sz w:val="32"/>
              </w:rPr>
              <w:t>Jurnal Intervensi Sosial (JINS)</w:t>
            </w:r>
          </w:p>
          <w:p w14:paraId="498C9FAB" w14:textId="59BF7CBD" w:rsidR="00FF28C5" w:rsidRPr="00976F15" w:rsidRDefault="00F8229C" w:rsidP="00FF28C5">
            <w:pPr>
              <w:pStyle w:val="3Website"/>
              <w:jc w:val="both"/>
              <w:rPr>
                <w:rFonts w:ascii="Times New Roman" w:hAnsi="Times New Roman" w:cs="Times New Roman"/>
                <w:i w:val="0"/>
              </w:rPr>
            </w:pPr>
            <w:r w:rsidRPr="00976F15">
              <w:rPr>
                <w:rFonts w:ascii="Times New Roman" w:hAnsi="Times New Roman" w:cs="Times New Roman"/>
                <w:i w:val="0"/>
              </w:rPr>
              <w:t>JINS,</w:t>
            </w:r>
            <w:r w:rsidR="00FF28C5" w:rsidRPr="00976F15">
              <w:rPr>
                <w:rFonts w:ascii="Times New Roman" w:hAnsi="Times New Roman" w:cs="Times New Roman"/>
                <w:i w:val="0"/>
              </w:rPr>
              <w:t xml:space="preserve"> </w:t>
            </w:r>
            <w:r w:rsidR="00F97658">
              <w:rPr>
                <w:rFonts w:ascii="Times New Roman" w:hAnsi="Times New Roman" w:cs="Times New Roman"/>
                <w:i w:val="0"/>
              </w:rPr>
              <w:t>2 (2) (2023</w:t>
            </w:r>
            <w:r w:rsidR="00FF28C5" w:rsidRPr="00976F15">
              <w:rPr>
                <w:rFonts w:ascii="Times New Roman" w:hAnsi="Times New Roman" w:cs="Times New Roman"/>
                <w:i w:val="0"/>
              </w:rPr>
              <w:t xml:space="preserve">): </w:t>
            </w:r>
            <w:r w:rsidR="009A0BC1">
              <w:rPr>
                <w:rFonts w:ascii="Times New Roman" w:hAnsi="Times New Roman" w:cs="Times New Roman"/>
                <w:i w:val="0"/>
              </w:rPr>
              <w:t>54-7</w:t>
            </w:r>
            <w:r w:rsidR="00836E3C" w:rsidRPr="00976F15">
              <w:rPr>
                <w:rFonts w:ascii="Times New Roman" w:hAnsi="Times New Roman" w:cs="Times New Roman"/>
                <w:i w:val="0"/>
              </w:rPr>
              <w:t>0</w:t>
            </w:r>
          </w:p>
          <w:p w14:paraId="32D63864" w14:textId="77777777" w:rsidR="00FF28C5" w:rsidRPr="00976F15" w:rsidRDefault="00FF28C5" w:rsidP="00FF28C5">
            <w:pPr>
              <w:pStyle w:val="BasicParagraph"/>
              <w:spacing w:line="276" w:lineRule="auto"/>
              <w:rPr>
                <w:rFonts w:ascii="Times New Roman" w:hAnsi="Times New Roman" w:cs="Times New Roman"/>
                <w:sz w:val="18"/>
                <w:szCs w:val="16"/>
                <w:lang w:val="en-US"/>
              </w:rPr>
            </w:pPr>
            <w:r w:rsidRPr="00976F15">
              <w:rPr>
                <w:rFonts w:ascii="Times New Roman" w:hAnsi="Times New Roman" w:cs="Times New Roman"/>
                <w:sz w:val="18"/>
                <w:szCs w:val="16"/>
              </w:rPr>
              <w:t xml:space="preserve">ISSN </w:t>
            </w:r>
            <w:r w:rsidR="00A37FA9" w:rsidRPr="00976F15">
              <w:rPr>
                <w:rFonts w:ascii="Times New Roman" w:hAnsi="Times New Roman" w:cs="Times New Roman"/>
                <w:sz w:val="18"/>
                <w:szCs w:val="16"/>
              </w:rPr>
              <w:t>xxxxxxx</w:t>
            </w:r>
            <w:r w:rsidR="00A02562" w:rsidRPr="00976F15">
              <w:rPr>
                <w:rFonts w:ascii="Times New Roman" w:hAnsi="Times New Roman" w:cs="Times New Roman"/>
                <w:sz w:val="18"/>
                <w:szCs w:val="16"/>
              </w:rPr>
              <w:t xml:space="preserve"> </w:t>
            </w:r>
            <w:r w:rsidRPr="00976F15">
              <w:rPr>
                <w:rFonts w:ascii="Times New Roman" w:hAnsi="Times New Roman" w:cs="Times New Roman"/>
                <w:sz w:val="18"/>
                <w:szCs w:val="16"/>
              </w:rPr>
              <w:t>(Print)</w:t>
            </w:r>
            <w:r w:rsidR="00A02562" w:rsidRPr="00976F15">
              <w:rPr>
                <w:rFonts w:ascii="Times New Roman" w:hAnsi="Times New Roman" w:cs="Times New Roman"/>
                <w:sz w:val="18"/>
                <w:szCs w:val="16"/>
              </w:rPr>
              <w:t>,</w:t>
            </w:r>
            <w:r w:rsidRPr="00976F15">
              <w:rPr>
                <w:rFonts w:ascii="Times New Roman" w:hAnsi="Times New Roman" w:cs="Times New Roman"/>
                <w:sz w:val="18"/>
                <w:szCs w:val="16"/>
              </w:rPr>
              <w:t xml:space="preserve"> ISSN</w:t>
            </w:r>
            <w:r w:rsidRPr="00976F15">
              <w:rPr>
                <w:rFonts w:ascii="Times New Roman" w:hAnsi="Times New Roman" w:cs="Times New Roman"/>
                <w:sz w:val="18"/>
                <w:szCs w:val="16"/>
                <w:lang w:val="id-ID"/>
              </w:rPr>
              <w:t xml:space="preserve"> </w:t>
            </w:r>
            <w:r w:rsidR="00A37FA9" w:rsidRPr="00976F15">
              <w:rPr>
                <w:rFonts w:ascii="Times New Roman" w:hAnsi="Times New Roman" w:cs="Times New Roman"/>
                <w:sz w:val="18"/>
                <w:szCs w:val="16"/>
              </w:rPr>
              <w:t>xxxxxx</w:t>
            </w:r>
            <w:r w:rsidRPr="00976F15">
              <w:rPr>
                <w:rFonts w:ascii="Times New Roman" w:hAnsi="Times New Roman" w:cs="Times New Roman"/>
                <w:sz w:val="18"/>
                <w:szCs w:val="16"/>
                <w:lang w:val="en-US"/>
              </w:rPr>
              <w:t xml:space="preserve"> (Online)</w:t>
            </w:r>
          </w:p>
          <w:p w14:paraId="5F3E2E64" w14:textId="77777777" w:rsidR="00AC7436" w:rsidRPr="00976F15" w:rsidRDefault="00FF28C5" w:rsidP="00FF28C5">
            <w:pPr>
              <w:pStyle w:val="BasicParagraph"/>
              <w:spacing w:line="276" w:lineRule="auto"/>
              <w:rPr>
                <w:rFonts w:ascii="Times New Roman" w:hAnsi="Times New Roman" w:cs="Times New Roman"/>
              </w:rPr>
            </w:pPr>
            <w:r w:rsidRPr="00976F15">
              <w:rPr>
                <w:rFonts w:ascii="Times New Roman" w:hAnsi="Times New Roman" w:cs="Times New Roman"/>
              </w:rPr>
              <w:t>Available online</w:t>
            </w:r>
            <w:r w:rsidRPr="00976F15">
              <w:rPr>
                <w:rFonts w:ascii="Times New Roman" w:hAnsi="Times New Roman" w:cs="Times New Roman"/>
                <w:lang w:val="id-ID"/>
              </w:rPr>
              <w:t xml:space="preserve"> </w:t>
            </w:r>
            <w:r w:rsidR="00F8229C" w:rsidRPr="00976F15">
              <w:rPr>
                <w:rFonts w:ascii="Times New Roman" w:hAnsi="Times New Roman" w:cs="Times New Roman"/>
              </w:rPr>
              <w:t>https://talenta.usu.ac.id/is</w:t>
            </w:r>
          </w:p>
        </w:tc>
      </w:tr>
      <w:tr w:rsidR="0048529F" w:rsidRPr="00976F15" w14:paraId="2FFDBAE9" w14:textId="77777777" w:rsidTr="00934962">
        <w:tc>
          <w:tcPr>
            <w:tcW w:w="9072" w:type="dxa"/>
            <w:gridSpan w:val="3"/>
            <w:tcBorders>
              <w:top w:val="single" w:sz="4" w:space="0" w:color="auto"/>
              <w:bottom w:val="single" w:sz="4" w:space="0" w:color="auto"/>
            </w:tcBorders>
            <w:shd w:val="clear" w:color="auto" w:fill="auto"/>
          </w:tcPr>
          <w:p w14:paraId="19A4C94F" w14:textId="77777777" w:rsidR="00714FBC" w:rsidRPr="00976F15" w:rsidRDefault="00714FBC" w:rsidP="00517A80">
            <w:pPr>
              <w:pStyle w:val="4judul"/>
              <w:rPr>
                <w:rFonts w:ascii="Times New Roman" w:hAnsi="Times New Roman"/>
              </w:rPr>
            </w:pPr>
          </w:p>
          <w:p w14:paraId="61CBAB0C" w14:textId="77777777" w:rsidR="00714FBC" w:rsidRPr="002532D5" w:rsidRDefault="00294CD1" w:rsidP="00B26869">
            <w:pPr>
              <w:pStyle w:val="4judul"/>
              <w:rPr>
                <w:rStyle w:val="5penulisChar"/>
                <w:rFonts w:ascii="Times New Roman" w:hAnsi="Times New Roman"/>
                <w:lang w:val="de-DE"/>
              </w:rPr>
            </w:pPr>
            <w:r w:rsidRPr="00976F15">
              <w:rPr>
                <w:rFonts w:ascii="Times New Roman" w:hAnsi="Times New Roman"/>
                <w:sz w:val="28"/>
                <w:lang w:val="id-ID"/>
              </w:rPr>
              <w:t>Perbandingan Kebijakan di Sektor Pariwisata Selama Pandemi di 5 Negara ASEAN</w:t>
            </w:r>
          </w:p>
          <w:p w14:paraId="5D6DD2E9" w14:textId="77777777" w:rsidR="00714FBC" w:rsidRPr="00976F15" w:rsidRDefault="00294CD1" w:rsidP="005437A2">
            <w:pPr>
              <w:pStyle w:val="6alamat"/>
              <w:rPr>
                <w:rFonts w:ascii="Times New Roman" w:hAnsi="Times New Roman" w:cs="Times New Roman"/>
                <w:lang w:val="id-ID"/>
              </w:rPr>
            </w:pPr>
            <w:r w:rsidRPr="00976F15">
              <w:rPr>
                <w:rFonts w:ascii="Times New Roman" w:hAnsi="Times New Roman" w:cs="Times New Roman"/>
                <w:color w:val="auto"/>
                <w:sz w:val="24"/>
                <w:lang w:val="id-ID" w:bidi="ar-SA"/>
              </w:rPr>
              <w:t>Muhammad Imam*, Donni Edwin, Amri Yusra, Syaiful Bahri, Ali Muhyidin</w:t>
            </w:r>
          </w:p>
          <w:p w14:paraId="59410F88" w14:textId="77777777" w:rsidR="00D043AC" w:rsidRPr="00976F15" w:rsidRDefault="00294CD1" w:rsidP="00777658">
            <w:pPr>
              <w:pStyle w:val="6alamat"/>
              <w:rPr>
                <w:rFonts w:ascii="Times New Roman" w:hAnsi="Times New Roman" w:cs="Times New Roman"/>
                <w:sz w:val="20"/>
              </w:rPr>
            </w:pPr>
            <w:r w:rsidRPr="00976F15">
              <w:rPr>
                <w:rFonts w:ascii="Times New Roman" w:hAnsi="Times New Roman" w:cs="Times New Roman"/>
                <w:lang w:val="id-ID"/>
              </w:rPr>
              <w:t>Departemen Ilmu Politik, Universitas Indonesia</w:t>
            </w:r>
          </w:p>
        </w:tc>
      </w:tr>
      <w:tr w:rsidR="00D043AC" w:rsidRPr="00976F15" w14:paraId="7B8EFE46" w14:textId="77777777" w:rsidTr="00976F15">
        <w:trPr>
          <w:trHeight w:val="7145"/>
        </w:trPr>
        <w:tc>
          <w:tcPr>
            <w:tcW w:w="9072" w:type="dxa"/>
            <w:gridSpan w:val="3"/>
            <w:tcBorders>
              <w:top w:val="single" w:sz="4" w:space="0" w:color="auto"/>
              <w:bottom w:val="single" w:sz="4" w:space="0" w:color="auto"/>
            </w:tcBorders>
            <w:shd w:val="clear" w:color="auto" w:fill="auto"/>
          </w:tcPr>
          <w:p w14:paraId="33F842B4" w14:textId="77777777" w:rsidR="00294CD1" w:rsidRPr="00976F15" w:rsidRDefault="00294CD1" w:rsidP="00976F15">
            <w:pPr>
              <w:pStyle w:val="7judulabstrak"/>
              <w:contextualSpacing/>
              <w:rPr>
                <w:rFonts w:ascii="Times New Roman" w:hAnsi="Times New Roman"/>
                <w:sz w:val="20"/>
                <w:szCs w:val="20"/>
              </w:rPr>
            </w:pPr>
          </w:p>
          <w:p w14:paraId="5C858F31" w14:textId="77777777" w:rsidR="00AF0321" w:rsidRPr="00976F15" w:rsidRDefault="00AF0321" w:rsidP="00AF0321">
            <w:pPr>
              <w:pStyle w:val="7judulabstrak"/>
              <w:contextualSpacing/>
              <w:rPr>
                <w:rFonts w:ascii="Times New Roman" w:hAnsi="Times New Roman"/>
                <w:sz w:val="20"/>
                <w:szCs w:val="20"/>
              </w:rPr>
            </w:pPr>
            <w:r w:rsidRPr="00976F15">
              <w:rPr>
                <w:rFonts w:ascii="Times New Roman" w:hAnsi="Times New Roman"/>
                <w:sz w:val="20"/>
                <w:szCs w:val="20"/>
              </w:rPr>
              <w:t>Abstrak</w:t>
            </w:r>
          </w:p>
          <w:p w14:paraId="0AD341A4" w14:textId="77777777" w:rsidR="00AF0321" w:rsidRDefault="00AF0321" w:rsidP="00AF0321">
            <w:pPr>
              <w:pStyle w:val="8AbstrakBahasaIndonesia"/>
              <w:contextualSpacing/>
              <w:rPr>
                <w:rFonts w:ascii="Times New Roman" w:hAnsi="Times New Roman"/>
              </w:rPr>
            </w:pPr>
            <w:r w:rsidRPr="001C7440">
              <w:rPr>
                <w:rFonts w:ascii="Times New Roman" w:hAnsi="Times New Roman"/>
              </w:rPr>
              <w:t xml:space="preserve">Industri pariwisata merupakan salah satu sektor industri terbesar dan penggerak perekonomian di kawasan Asia Tenggara. Kemunculan pandemi COVID-19 yang berakibat buruk pada ekonomi global menimbulkan pertanyaan tentang kemampuan sektor pariwisata dalam menghadapi krisis kesehatan dunia dan kesiapan bagi kemungkinan hadirnya krisis lain di masa depan. Penelitian ini bertujuan untuk menjelaskan dampak pandemi COVID-19 terhadap industri pariwisata di 5 negara ASEAN (Indonesia, Malaysia, Singapura, Thailand dan Vietnam) serta kebijakan pemerintah dan pelaku industri </w:t>
            </w:r>
            <w:r>
              <w:rPr>
                <w:rFonts w:ascii="Times New Roman" w:hAnsi="Times New Roman"/>
              </w:rPr>
              <w:t>pariwisata untuk mengatasinya. Penurunan jumlah w</w:t>
            </w:r>
            <w:r w:rsidRPr="00962ABF">
              <w:rPr>
                <w:rFonts w:ascii="Times New Roman" w:hAnsi="Times New Roman"/>
              </w:rPr>
              <w:t xml:space="preserve">isatawan asal Tiongkok yang merupakan pengunjung terbesar bagi pariwisata di </w:t>
            </w:r>
            <w:r>
              <w:rPr>
                <w:rFonts w:ascii="Times New Roman" w:hAnsi="Times New Roman"/>
              </w:rPr>
              <w:t>sebagian besar negara-negara di ASEAN</w:t>
            </w:r>
            <w:r w:rsidRPr="00962ABF">
              <w:rPr>
                <w:rFonts w:ascii="Times New Roman" w:hAnsi="Times New Roman"/>
              </w:rPr>
              <w:t xml:space="preserve"> berdampak langsung pada ekonomi negara-negara tersebut. </w:t>
            </w:r>
            <w:r w:rsidRPr="001C7440">
              <w:rPr>
                <w:rFonts w:ascii="Times New Roman" w:hAnsi="Times New Roman"/>
              </w:rPr>
              <w:t>Penelitian ini merupakan penelitian kualitatif dan pengumpulan data d</w:t>
            </w:r>
            <w:r>
              <w:rPr>
                <w:rFonts w:ascii="Times New Roman" w:hAnsi="Times New Roman"/>
              </w:rPr>
              <w:t xml:space="preserve">iperoleh dengan kajian studi pustaka. </w:t>
            </w:r>
            <w:r w:rsidRPr="001C7440">
              <w:rPr>
                <w:rFonts w:ascii="Times New Roman" w:hAnsi="Times New Roman"/>
              </w:rPr>
              <w:t xml:space="preserve">Hasil penelitian menunjukkan bahwa setiap negara menerapkan kebijakan tertentu guna mengatasi dampak pandemi COVID-19 terhadap industri pariwisata melalui berbagai strategi atau respon. Perbedaan respon tersebut disebabkan oleh perbedaan dalam hal institusi, politik dan ekonomi, serta sejarah penanganan krisis kesehatan di masa lalu. </w:t>
            </w:r>
            <w:r w:rsidRPr="008F06DE">
              <w:rPr>
                <w:rFonts w:ascii="Times New Roman" w:hAnsi="Times New Roman"/>
              </w:rPr>
              <w:t>Keterbatasan di sektor pariwisata karena pembatasan masuk dari wisatawan asing</w:t>
            </w:r>
            <w:r>
              <w:rPr>
                <w:rFonts w:ascii="Times New Roman" w:hAnsi="Times New Roman"/>
              </w:rPr>
              <w:t>, terutama Tiongkok,</w:t>
            </w:r>
            <w:r w:rsidRPr="008F06DE">
              <w:rPr>
                <w:rFonts w:ascii="Times New Roman" w:hAnsi="Times New Roman"/>
              </w:rPr>
              <w:t xml:space="preserve"> menyebabkan negara-negara di ASEAN beralih untuk meningkatkan kunjungan wisatawan domestik dengan berbagai inovasi wisata selama </w:t>
            </w:r>
            <w:r>
              <w:rPr>
                <w:rFonts w:ascii="Times New Roman" w:hAnsi="Times New Roman"/>
              </w:rPr>
              <w:t xml:space="preserve">pandemi. </w:t>
            </w:r>
            <w:r w:rsidRPr="001C7440">
              <w:rPr>
                <w:rFonts w:ascii="Times New Roman" w:hAnsi="Times New Roman"/>
              </w:rPr>
              <w:t>Penelit</w:t>
            </w:r>
            <w:r>
              <w:rPr>
                <w:rFonts w:ascii="Times New Roman" w:hAnsi="Times New Roman"/>
              </w:rPr>
              <w:t xml:space="preserve">ian ini menemukan negara-negara </w:t>
            </w:r>
            <w:r w:rsidRPr="001C7440">
              <w:rPr>
                <w:rFonts w:ascii="Times New Roman" w:hAnsi="Times New Roman"/>
              </w:rPr>
              <w:t xml:space="preserve">tersebut melakukan berbagai inovasi kebijakan seperti </w:t>
            </w:r>
            <w:r w:rsidRPr="00FF72F2">
              <w:rPr>
                <w:rFonts w:ascii="Times New Roman" w:hAnsi="Times New Roman"/>
                <w:i/>
                <w:iCs w:val="0"/>
              </w:rPr>
              <w:t>halal tourism, ecotourism</w:t>
            </w:r>
            <w:r w:rsidRPr="001C7440">
              <w:rPr>
                <w:rFonts w:ascii="Times New Roman" w:hAnsi="Times New Roman"/>
              </w:rPr>
              <w:t xml:space="preserve">, serta </w:t>
            </w:r>
            <w:r w:rsidRPr="00FF72F2">
              <w:rPr>
                <w:rFonts w:ascii="Times New Roman" w:hAnsi="Times New Roman"/>
                <w:i/>
                <w:iCs w:val="0"/>
              </w:rPr>
              <w:t>thematic tourism</w:t>
            </w:r>
            <w:r w:rsidRPr="001C7440">
              <w:rPr>
                <w:rFonts w:ascii="Times New Roman" w:hAnsi="Times New Roman"/>
              </w:rPr>
              <w:t xml:space="preserve">.  </w:t>
            </w:r>
          </w:p>
          <w:p w14:paraId="6589E733" w14:textId="77777777" w:rsidR="00AF0321" w:rsidRPr="00976F15" w:rsidRDefault="00AF0321" w:rsidP="00AF0321">
            <w:pPr>
              <w:pStyle w:val="8AbstrakBahasaIndonesia"/>
              <w:contextualSpacing/>
              <w:rPr>
                <w:rFonts w:ascii="Times New Roman" w:hAnsi="Times New Roman"/>
              </w:rPr>
            </w:pPr>
          </w:p>
          <w:p w14:paraId="60765146" w14:textId="57D64A91" w:rsidR="00AF0321" w:rsidRDefault="00AF0321" w:rsidP="00AF0321">
            <w:pPr>
              <w:pStyle w:val="9Katakunci"/>
              <w:contextualSpacing/>
              <w:rPr>
                <w:rFonts w:ascii="Times New Roman" w:hAnsi="Times New Roman"/>
              </w:rPr>
            </w:pPr>
            <w:r w:rsidRPr="00976F15">
              <w:rPr>
                <w:rFonts w:ascii="Times New Roman" w:hAnsi="Times New Roman"/>
                <w:b/>
              </w:rPr>
              <w:t>Kata Kunci:</w:t>
            </w:r>
            <w:r w:rsidRPr="00976F15">
              <w:rPr>
                <w:rFonts w:ascii="Times New Roman" w:hAnsi="Times New Roman"/>
              </w:rPr>
              <w:t xml:space="preserve"> Pariwisata, Pandemi, COVID-19, ASEAN</w:t>
            </w:r>
          </w:p>
          <w:p w14:paraId="52F76F52" w14:textId="77777777" w:rsidR="00AF0321" w:rsidRPr="00976F15" w:rsidRDefault="00AF0321" w:rsidP="00AF0321">
            <w:pPr>
              <w:pStyle w:val="9Katakunci"/>
              <w:contextualSpacing/>
              <w:rPr>
                <w:rFonts w:ascii="Times New Roman" w:hAnsi="Times New Roman"/>
              </w:rPr>
            </w:pPr>
          </w:p>
          <w:p w14:paraId="3618C877" w14:textId="77777777" w:rsidR="00AF0321" w:rsidRPr="00976F15" w:rsidRDefault="00AF0321" w:rsidP="00AF0321">
            <w:pPr>
              <w:pStyle w:val="JudulAbstrakEnglish"/>
              <w:contextualSpacing/>
              <w:rPr>
                <w:rFonts w:ascii="Times New Roman" w:hAnsi="Times New Roman"/>
                <w:sz w:val="20"/>
                <w:szCs w:val="20"/>
              </w:rPr>
            </w:pPr>
            <w:r w:rsidRPr="00976F15">
              <w:rPr>
                <w:rFonts w:ascii="Times New Roman" w:hAnsi="Times New Roman"/>
                <w:sz w:val="20"/>
                <w:szCs w:val="20"/>
              </w:rPr>
              <w:t>Abstract</w:t>
            </w:r>
          </w:p>
          <w:p w14:paraId="6FCF557E" w14:textId="77777777" w:rsidR="00AF0321" w:rsidRPr="00976F15" w:rsidRDefault="00AF0321" w:rsidP="00AF0321">
            <w:pPr>
              <w:pStyle w:val="Heading1"/>
              <w:contextualSpacing/>
              <w:rPr>
                <w:rFonts w:ascii="Times New Roman" w:hAnsi="Times New Roman"/>
              </w:rPr>
            </w:pPr>
            <w:r w:rsidRPr="008F06DE">
              <w:rPr>
                <w:rFonts w:ascii="Times New Roman" w:hAnsi="Times New Roman"/>
              </w:rPr>
              <w:t xml:space="preserve">The tourism industry is one of the largest sectors and economic drivers in the Southeast Asian region. The emergence of the COVID-19 pandemic, which had adverse effects on the global economy, raises questions about the tourism sector's ability to cope with a global health crisis and its readiness for the possibility of other crises in the future. This research aims to explain the impact of the COVID-19 pandemic on the tourism industry in 5 ASEAN countries (Indonesia, Malaysia, Singapore, Thailand, and Vietnam) as well as the government policies </w:t>
            </w:r>
            <w:bookmarkStart w:id="0" w:name="_GoBack"/>
            <w:bookmarkEnd w:id="0"/>
            <w:r w:rsidRPr="008F06DE">
              <w:rPr>
                <w:rFonts w:ascii="Times New Roman" w:hAnsi="Times New Roman"/>
              </w:rPr>
              <w:t>and industry players' responses to address it. The decline in the number of Chinese tourists, who are the largest visitors to tourism in most ASEAN countries, directly affected the economies of these countries.</w:t>
            </w:r>
            <w:r>
              <w:rPr>
                <w:rFonts w:ascii="Times New Roman" w:hAnsi="Times New Roman"/>
              </w:rPr>
              <w:t xml:space="preserve"> This study is using qualitative</w:t>
            </w:r>
            <w:r w:rsidRPr="008F06DE">
              <w:rPr>
                <w:rFonts w:ascii="Times New Roman" w:hAnsi="Times New Roman"/>
              </w:rPr>
              <w:t xml:space="preserve"> </w:t>
            </w:r>
            <w:r>
              <w:rPr>
                <w:rFonts w:ascii="Times New Roman" w:hAnsi="Times New Roman"/>
              </w:rPr>
              <w:t xml:space="preserve">method </w:t>
            </w:r>
            <w:r w:rsidRPr="008F06DE">
              <w:rPr>
                <w:rFonts w:ascii="Times New Roman" w:hAnsi="Times New Roman"/>
              </w:rPr>
              <w:t>and data collection was ob</w:t>
            </w:r>
            <w:r>
              <w:rPr>
                <w:rFonts w:ascii="Times New Roman" w:hAnsi="Times New Roman"/>
              </w:rPr>
              <w:t>tained through library research analysis</w:t>
            </w:r>
            <w:r w:rsidRPr="008F06DE">
              <w:rPr>
                <w:rFonts w:ascii="Times New Roman" w:hAnsi="Times New Roman"/>
              </w:rPr>
              <w:t>. The research findings indicate that each country implements specific policies to address the impact of the COVID-19 pandemic on the tourism industry through various strategies or responses. The variations in responses are caused by differences in institutions, politics, and economies, as well as the history of handling health crises in the past. Limitations in the tourism sector due to restrictions on the entry of foreign tourists, especially from China, have led ASEAN countries to focus on increasing domestic tourist visits through various tourism innovations during the pandemic. The research identifies that these countries have implemented various policy innovations such as halal tourism, ecotourism, and thematic tourism</w:t>
            </w:r>
          </w:p>
          <w:p w14:paraId="000FC1EE" w14:textId="77777777" w:rsidR="00AF0321" w:rsidRPr="00976F15" w:rsidRDefault="00AF0321" w:rsidP="00AF0321">
            <w:pPr>
              <w:pStyle w:val="Heading1"/>
              <w:contextualSpacing/>
              <w:rPr>
                <w:rFonts w:ascii="Times New Roman" w:hAnsi="Times New Roman"/>
              </w:rPr>
            </w:pPr>
          </w:p>
          <w:p w14:paraId="25A9BB9B" w14:textId="778F8460" w:rsidR="005D1051" w:rsidRPr="00976F15" w:rsidRDefault="00AF0321" w:rsidP="00AF0321">
            <w:pPr>
              <w:pStyle w:val="Heading1"/>
              <w:contextualSpacing/>
              <w:rPr>
                <w:rFonts w:ascii="Times New Roman" w:hAnsi="Times New Roman"/>
                <w:iCs w:val="0"/>
              </w:rPr>
            </w:pPr>
            <w:r w:rsidRPr="00976F15">
              <w:rPr>
                <w:rFonts w:ascii="Times New Roman" w:hAnsi="Times New Roman"/>
                <w:b/>
              </w:rPr>
              <w:t>Keywords:</w:t>
            </w:r>
            <w:r w:rsidRPr="00976F15">
              <w:rPr>
                <w:rFonts w:ascii="Times New Roman" w:hAnsi="Times New Roman"/>
              </w:rPr>
              <w:t xml:space="preserve"> </w:t>
            </w:r>
            <w:r w:rsidRPr="00976F15">
              <w:rPr>
                <w:rStyle w:val="12paswordenglishChar"/>
                <w:rFonts w:ascii="Times New Roman" w:hAnsi="Times New Roman" w:cs="Times New Roman"/>
                <w:i/>
              </w:rPr>
              <w:t>Tourism, Pandemic, COVID-19, ASEAN</w:t>
            </w:r>
          </w:p>
        </w:tc>
      </w:tr>
      <w:tr w:rsidR="0048529F" w:rsidRPr="00976F15" w14:paraId="5189E5A0" w14:textId="77777777" w:rsidTr="00934962">
        <w:tc>
          <w:tcPr>
            <w:tcW w:w="4794" w:type="dxa"/>
            <w:gridSpan w:val="2"/>
            <w:tcBorders>
              <w:top w:val="single" w:sz="4" w:space="0" w:color="auto"/>
            </w:tcBorders>
            <w:shd w:val="clear" w:color="auto" w:fill="auto"/>
          </w:tcPr>
          <w:p w14:paraId="37BDC2E2" w14:textId="77777777" w:rsidR="008D6BB9" w:rsidRPr="00976F15" w:rsidRDefault="009C7268" w:rsidP="00976F15">
            <w:pPr>
              <w:autoSpaceDE w:val="0"/>
              <w:autoSpaceDN w:val="0"/>
              <w:adjustRightInd w:val="0"/>
              <w:spacing w:before="0" w:beforeAutospacing="0" w:after="0" w:afterAutospacing="0" w:line="288" w:lineRule="auto"/>
              <w:ind w:left="0" w:right="0"/>
              <w:contextualSpacing/>
              <w:jc w:val="left"/>
              <w:textAlignment w:val="center"/>
              <w:rPr>
                <w:rFonts w:ascii="Times New Roman" w:hAnsi="Times New Roman"/>
                <w:color w:val="000000"/>
                <w:sz w:val="16"/>
                <w:szCs w:val="16"/>
                <w:lang w:val="en-GB"/>
              </w:rPr>
            </w:pPr>
            <w:r w:rsidRPr="00976F15">
              <w:rPr>
                <w:rFonts w:ascii="Times New Roman" w:hAnsi="Times New Roman"/>
                <w:color w:val="000000"/>
                <w:sz w:val="16"/>
                <w:szCs w:val="16"/>
                <w:lang w:val="en-GB"/>
              </w:rPr>
              <w:t>*Corresponding author</w:t>
            </w:r>
            <w:r w:rsidR="008D6BB9" w:rsidRPr="00976F15">
              <w:rPr>
                <w:rFonts w:ascii="Times New Roman" w:hAnsi="Times New Roman"/>
                <w:color w:val="000000"/>
                <w:sz w:val="16"/>
                <w:szCs w:val="16"/>
                <w:lang w:val="en-GB"/>
              </w:rPr>
              <w:t xml:space="preserve">: </w:t>
            </w:r>
          </w:p>
          <w:p w14:paraId="05EA30E5" w14:textId="77777777" w:rsidR="00BF46EA" w:rsidRPr="00976F15" w:rsidRDefault="009C7268" w:rsidP="00976F15">
            <w:pPr>
              <w:autoSpaceDE w:val="0"/>
              <w:autoSpaceDN w:val="0"/>
              <w:adjustRightInd w:val="0"/>
              <w:spacing w:before="0" w:beforeAutospacing="0" w:after="0" w:afterAutospacing="0" w:line="288" w:lineRule="auto"/>
              <w:ind w:left="0" w:right="0"/>
              <w:contextualSpacing/>
              <w:jc w:val="left"/>
              <w:textAlignment w:val="center"/>
              <w:rPr>
                <w:rFonts w:ascii="Times New Roman" w:hAnsi="Times New Roman"/>
                <w:sz w:val="16"/>
                <w:szCs w:val="16"/>
                <w:lang w:val="id-ID"/>
              </w:rPr>
            </w:pPr>
            <w:r w:rsidRPr="00976F15">
              <w:rPr>
                <w:rFonts w:ascii="Times New Roman" w:hAnsi="Times New Roman"/>
                <w:color w:val="000000"/>
                <w:sz w:val="16"/>
                <w:szCs w:val="16"/>
                <w:lang w:val="en-GB"/>
              </w:rPr>
              <w:t xml:space="preserve">  </w:t>
            </w:r>
            <w:r w:rsidR="008D6BB9" w:rsidRPr="00976F15">
              <w:rPr>
                <w:rFonts w:ascii="Times New Roman" w:hAnsi="Times New Roman"/>
                <w:sz w:val="16"/>
                <w:szCs w:val="16"/>
              </w:rPr>
              <w:t xml:space="preserve">E-mail: </w:t>
            </w:r>
            <w:r w:rsidR="00294CD1" w:rsidRPr="00976F15">
              <w:rPr>
                <w:rFonts w:ascii="Times New Roman" w:hAnsi="Times New Roman"/>
                <w:sz w:val="16"/>
                <w:szCs w:val="16"/>
              </w:rPr>
              <w:t>muh.imamfauzi@gmail.com</w:t>
            </w:r>
          </w:p>
        </w:tc>
        <w:tc>
          <w:tcPr>
            <w:tcW w:w="4278" w:type="dxa"/>
            <w:tcBorders>
              <w:top w:val="single" w:sz="4" w:space="0" w:color="auto"/>
            </w:tcBorders>
            <w:shd w:val="clear" w:color="auto" w:fill="auto"/>
          </w:tcPr>
          <w:p w14:paraId="04627E0A" w14:textId="77777777" w:rsidR="0048529F" w:rsidRPr="00976F15" w:rsidRDefault="0048529F" w:rsidP="00292C40">
            <w:pPr>
              <w:pStyle w:val="BasicParagraph"/>
              <w:tabs>
                <w:tab w:val="left" w:pos="3431"/>
                <w:tab w:val="right" w:pos="4823"/>
              </w:tabs>
              <w:jc w:val="right"/>
              <w:rPr>
                <w:rFonts w:ascii="Times New Roman" w:hAnsi="Times New Roman" w:cs="Times New Roman"/>
                <w:bCs/>
                <w:position w:val="-18"/>
                <w:sz w:val="22"/>
                <w:szCs w:val="22"/>
                <w:lang w:val="en-US"/>
              </w:rPr>
            </w:pPr>
          </w:p>
        </w:tc>
      </w:tr>
    </w:tbl>
    <w:p w14:paraId="323B1A78" w14:textId="77777777" w:rsidR="007E316F" w:rsidRPr="00976F15" w:rsidRDefault="007E316F" w:rsidP="001F2926">
      <w:pPr>
        <w:pStyle w:val="MediumGrid21"/>
        <w:rPr>
          <w:rFonts w:ascii="Times New Roman" w:hAnsi="Times New Roman"/>
          <w:lang w:val="en-US"/>
        </w:rPr>
      </w:pPr>
    </w:p>
    <w:p w14:paraId="2073444A" w14:textId="77777777" w:rsidR="005D217F" w:rsidRDefault="005D217F" w:rsidP="001F2926">
      <w:pPr>
        <w:pStyle w:val="MediumGrid21"/>
        <w:rPr>
          <w:rFonts w:ascii="Times New Roman" w:hAnsi="Times New Roman"/>
        </w:rPr>
      </w:pPr>
      <w:r w:rsidRPr="00976F15">
        <w:rPr>
          <w:rFonts w:ascii="Times New Roman" w:hAnsi="Times New Roman"/>
        </w:rPr>
        <w:t>P</w:t>
      </w:r>
      <w:r w:rsidR="00B2138E" w:rsidRPr="00976F15">
        <w:rPr>
          <w:rFonts w:ascii="Times New Roman" w:hAnsi="Times New Roman"/>
        </w:rPr>
        <w:t xml:space="preserve">ENDAHULUAN </w:t>
      </w:r>
    </w:p>
    <w:p w14:paraId="010F846F" w14:textId="77777777" w:rsidR="00294CD1" w:rsidRPr="002532D5" w:rsidRDefault="00294CD1" w:rsidP="00C30EB4">
      <w:pPr>
        <w:pStyle w:val="Heading4"/>
        <w:spacing w:line="360" w:lineRule="auto"/>
        <w:rPr>
          <w:rFonts w:ascii="Times New Roman" w:hAnsi="Times New Roman"/>
          <w:lang w:val="de-DE"/>
        </w:rPr>
      </w:pPr>
      <w:r w:rsidRPr="00976F15">
        <w:rPr>
          <w:rFonts w:ascii="Times New Roman" w:hAnsi="Times New Roman"/>
          <w:lang w:val="en-GB"/>
        </w:rPr>
        <w:t xml:space="preserve">Pada </w:t>
      </w:r>
      <w:r w:rsidR="00162BD0" w:rsidRPr="00976F15">
        <w:rPr>
          <w:rFonts w:ascii="Times New Roman" w:hAnsi="Times New Roman"/>
          <w:lang w:val="en-GB"/>
        </w:rPr>
        <w:t>Desember</w:t>
      </w:r>
      <w:r w:rsidRPr="00976F15">
        <w:rPr>
          <w:rFonts w:ascii="Times New Roman" w:hAnsi="Times New Roman"/>
          <w:lang w:val="en-GB"/>
        </w:rPr>
        <w:t xml:space="preserve"> 201</w:t>
      </w:r>
      <w:r w:rsidR="00162BD0" w:rsidRPr="00976F15">
        <w:rPr>
          <w:rFonts w:ascii="Times New Roman" w:hAnsi="Times New Roman"/>
          <w:lang w:val="en-GB"/>
        </w:rPr>
        <w:t>9, dunia</w:t>
      </w:r>
      <w:r w:rsidRPr="00976F15">
        <w:rPr>
          <w:rFonts w:ascii="Times New Roman" w:hAnsi="Times New Roman"/>
          <w:lang w:val="en-GB"/>
        </w:rPr>
        <w:t xml:space="preserve"> dihebohkan oleh terjadinya wabah penyakit saluran penapasan </w:t>
      </w:r>
      <w:r w:rsidR="00162BD0" w:rsidRPr="00976F15">
        <w:rPr>
          <w:rFonts w:ascii="Times New Roman" w:hAnsi="Times New Roman"/>
          <w:lang w:val="en-GB"/>
        </w:rPr>
        <w:t>akibat</w:t>
      </w:r>
      <w:r w:rsidRPr="00976F15">
        <w:rPr>
          <w:rFonts w:ascii="Times New Roman" w:hAnsi="Times New Roman"/>
          <w:lang w:val="en-GB"/>
        </w:rPr>
        <w:t xml:space="preserve"> virus yang dikenal dengan </w:t>
      </w:r>
      <w:proofErr w:type="gramStart"/>
      <w:r w:rsidRPr="00976F15">
        <w:rPr>
          <w:rFonts w:ascii="Times New Roman" w:hAnsi="Times New Roman"/>
          <w:lang w:val="en-GB"/>
        </w:rPr>
        <w:t>nama</w:t>
      </w:r>
      <w:proofErr w:type="gramEnd"/>
      <w:r w:rsidRPr="00976F15">
        <w:rPr>
          <w:rFonts w:ascii="Times New Roman" w:hAnsi="Times New Roman"/>
          <w:lang w:val="en-GB"/>
        </w:rPr>
        <w:t xml:space="preserve"> virus corona. Coronavirus-19 (</w:t>
      </w:r>
      <w:r w:rsidR="00B2138E" w:rsidRPr="00976F15">
        <w:rPr>
          <w:rFonts w:ascii="Times New Roman" w:hAnsi="Times New Roman"/>
          <w:lang w:val="en-GB"/>
        </w:rPr>
        <w:t>COVID-19</w:t>
      </w:r>
      <w:r w:rsidRPr="00976F15">
        <w:rPr>
          <w:rFonts w:ascii="Times New Roman" w:hAnsi="Times New Roman"/>
          <w:lang w:val="en-GB"/>
        </w:rPr>
        <w:t xml:space="preserve">) muncul dan ditemukan pertama kali di Wuhan, China. </w:t>
      </w:r>
      <w:proofErr w:type="gramStart"/>
      <w:r w:rsidRPr="00976F15">
        <w:rPr>
          <w:rFonts w:ascii="Times New Roman" w:hAnsi="Times New Roman"/>
          <w:lang w:val="en-GB"/>
        </w:rPr>
        <w:t>Wabah penyakit yang disebabkan oleh virus tersebut akhirnya menyebar ke semua negara.</w:t>
      </w:r>
      <w:proofErr w:type="gramEnd"/>
      <w:r w:rsidR="00162BD0" w:rsidRPr="00976F15">
        <w:rPr>
          <w:rFonts w:ascii="Times New Roman" w:hAnsi="Times New Roman"/>
          <w:lang w:val="en-GB"/>
        </w:rPr>
        <w:t xml:space="preserve"> </w:t>
      </w:r>
      <w:proofErr w:type="gramStart"/>
      <w:r w:rsidR="00976F15" w:rsidRPr="00976F15">
        <w:rPr>
          <w:rFonts w:ascii="Times New Roman" w:hAnsi="Times New Roman"/>
          <w:lang w:val="en-GB"/>
        </w:rPr>
        <w:t>COVID-19</w:t>
      </w:r>
      <w:r w:rsidRPr="00976F15">
        <w:rPr>
          <w:rFonts w:ascii="Times New Roman" w:hAnsi="Times New Roman"/>
          <w:lang w:val="en-GB"/>
        </w:rPr>
        <w:t xml:space="preserve"> sangat mudah menular melalui udara, benda yang terkontaminasi oleh virus, dan droplet ketika orang batuk.</w:t>
      </w:r>
      <w:proofErr w:type="gramEnd"/>
      <w:r w:rsidRPr="00976F15">
        <w:rPr>
          <w:rFonts w:ascii="Times New Roman" w:hAnsi="Times New Roman"/>
          <w:lang w:val="en-GB"/>
        </w:rPr>
        <w:t xml:space="preserve"> </w:t>
      </w:r>
      <w:proofErr w:type="gramStart"/>
      <w:r w:rsidRPr="00976F15">
        <w:rPr>
          <w:rFonts w:ascii="Times New Roman" w:hAnsi="Times New Roman"/>
          <w:lang w:val="en-GB"/>
        </w:rPr>
        <w:t xml:space="preserve">Kondisi tersebut ditetapkan oleh WHO sebagai pandemi dunia, yang </w:t>
      </w:r>
      <w:r w:rsidRPr="00976F15">
        <w:rPr>
          <w:rFonts w:ascii="Times New Roman" w:hAnsi="Times New Roman"/>
          <w:lang w:val="en-GB"/>
        </w:rPr>
        <w:lastRenderedPageBreak/>
        <w:t>mengakibatkan banyak perubahan yang terjadi dalam tatanan hidup di berbagai sektor, yang mengakibatkan berubahnya beberapa aktivitas (WHO, 2020).</w:t>
      </w:r>
      <w:proofErr w:type="gramEnd"/>
      <w:r w:rsidR="00162BD0" w:rsidRPr="00976F15">
        <w:rPr>
          <w:rFonts w:ascii="Times New Roman" w:hAnsi="Times New Roman"/>
          <w:lang w:val="en-GB"/>
        </w:rPr>
        <w:t xml:space="preserve"> </w:t>
      </w:r>
      <w:proofErr w:type="gramStart"/>
      <w:r w:rsidRPr="00976F15">
        <w:rPr>
          <w:rFonts w:ascii="Times New Roman" w:hAnsi="Times New Roman"/>
          <w:lang w:val="en-GB"/>
        </w:rPr>
        <w:t>Berbagai kebijakan yang bersifat membatasi interaksi antar manusia (</w:t>
      </w:r>
      <w:r w:rsidRPr="00976F15">
        <w:rPr>
          <w:rFonts w:ascii="Times New Roman" w:hAnsi="Times New Roman"/>
          <w:i/>
          <w:lang w:val="en-GB"/>
        </w:rPr>
        <w:t>social distancing</w:t>
      </w:r>
      <w:r w:rsidRPr="00976F15">
        <w:rPr>
          <w:rFonts w:ascii="Times New Roman" w:hAnsi="Times New Roman"/>
          <w:lang w:val="en-GB"/>
        </w:rPr>
        <w:t xml:space="preserve">) diterapkan secara global guna memutus mata rantai penyebaran </w:t>
      </w:r>
      <w:r w:rsidR="008B77AB" w:rsidRPr="00976F15">
        <w:rPr>
          <w:rFonts w:ascii="Times New Roman" w:hAnsi="Times New Roman"/>
          <w:lang w:val="en-GB"/>
        </w:rPr>
        <w:t>COVID-19</w:t>
      </w:r>
      <w:r w:rsidR="00162BD0" w:rsidRPr="00976F15">
        <w:rPr>
          <w:rFonts w:ascii="Times New Roman" w:hAnsi="Times New Roman"/>
          <w:lang w:val="en-GB"/>
        </w:rPr>
        <w:t>.</w:t>
      </w:r>
      <w:proofErr w:type="gramEnd"/>
      <w:r w:rsidR="00162BD0" w:rsidRPr="00976F15">
        <w:rPr>
          <w:rFonts w:ascii="Times New Roman" w:hAnsi="Times New Roman"/>
          <w:lang w:val="en-GB"/>
        </w:rPr>
        <w:t xml:space="preserve"> </w:t>
      </w:r>
      <w:r w:rsidRPr="002532D5">
        <w:rPr>
          <w:rFonts w:ascii="Times New Roman" w:hAnsi="Times New Roman"/>
          <w:lang w:val="de-DE"/>
        </w:rPr>
        <w:t>Kebijakan ini berdampak besar terhadap sektor ekono</w:t>
      </w:r>
      <w:r w:rsidR="00121762" w:rsidRPr="002532D5">
        <w:rPr>
          <w:rFonts w:ascii="Times New Roman" w:hAnsi="Times New Roman"/>
          <w:lang w:val="de-DE"/>
        </w:rPr>
        <w:t>mi, termasuk sektor pariwisata.</w:t>
      </w:r>
    </w:p>
    <w:p w14:paraId="4B58369E" w14:textId="77777777" w:rsidR="00294CD1" w:rsidRPr="00976F15" w:rsidRDefault="00294CD1" w:rsidP="008B5620">
      <w:pPr>
        <w:pStyle w:val="Heading4"/>
        <w:spacing w:line="360" w:lineRule="auto"/>
        <w:rPr>
          <w:rFonts w:ascii="Times New Roman" w:hAnsi="Times New Roman"/>
          <w:lang w:val="en-GB"/>
        </w:rPr>
      </w:pPr>
      <w:r w:rsidRPr="002532D5">
        <w:rPr>
          <w:rFonts w:ascii="Times New Roman" w:hAnsi="Times New Roman"/>
          <w:lang w:val="de-DE"/>
        </w:rPr>
        <w:t xml:space="preserve"> </w:t>
      </w:r>
      <w:proofErr w:type="gramStart"/>
      <w:r w:rsidR="001C7440" w:rsidRPr="001C7440">
        <w:rPr>
          <w:rFonts w:ascii="Times New Roman" w:hAnsi="Times New Roman"/>
          <w:lang w:val="en-GB"/>
        </w:rPr>
        <w:t>Industri pariwisata merupakan salah satu industri yang paling terdampak akibat pandemi COVID-19 (ADB, 2020).</w:t>
      </w:r>
      <w:proofErr w:type="gramEnd"/>
      <w:r w:rsidR="001C7440" w:rsidRPr="001C7440">
        <w:rPr>
          <w:rFonts w:ascii="Times New Roman" w:hAnsi="Times New Roman"/>
          <w:lang w:val="en-GB"/>
        </w:rPr>
        <w:t xml:space="preserve"> </w:t>
      </w:r>
      <w:proofErr w:type="gramStart"/>
      <w:r w:rsidR="001C7440" w:rsidRPr="001C7440">
        <w:rPr>
          <w:rFonts w:ascii="Times New Roman" w:hAnsi="Times New Roman"/>
          <w:lang w:val="en-GB"/>
        </w:rPr>
        <w:t>Kebijakan larangan berpergian antar wilayah dan antar negara (</w:t>
      </w:r>
      <w:r w:rsidR="001C7440" w:rsidRPr="006F5116">
        <w:rPr>
          <w:rFonts w:ascii="Times New Roman" w:hAnsi="Times New Roman"/>
          <w:i/>
          <w:lang w:val="en-GB"/>
        </w:rPr>
        <w:t>travel ban</w:t>
      </w:r>
      <w:r w:rsidR="001C7440" w:rsidRPr="001C7440">
        <w:rPr>
          <w:rFonts w:ascii="Times New Roman" w:hAnsi="Times New Roman"/>
          <w:lang w:val="en-GB"/>
        </w:rPr>
        <w:t>) berdampak negatif terhadap industri pariwisata secara global.</w:t>
      </w:r>
      <w:proofErr w:type="gramEnd"/>
      <w:r w:rsidR="001C7440" w:rsidRPr="001C7440">
        <w:rPr>
          <w:rFonts w:ascii="Times New Roman" w:hAnsi="Times New Roman"/>
          <w:lang w:val="en-GB"/>
        </w:rPr>
        <w:t xml:space="preserve"> Semua kegiatan terkait pariwisata, seperti transportasi, jasa, akomodasi, perhotelan, retail dan turut mengalami kerugian besar akibat kebijakan ini. Sampai dengan akhir tahun 2020, kunjungan wisatawan internasional menurun sekitar 60-80%, atau setara dengan penurunan pendapatan dari sektor pariwisata hingga US$ 1</w:t>
      </w:r>
      <w:proofErr w:type="gramStart"/>
      <w:r w:rsidR="001C7440" w:rsidRPr="001C7440">
        <w:rPr>
          <w:rFonts w:ascii="Times New Roman" w:hAnsi="Times New Roman"/>
          <w:lang w:val="en-GB"/>
        </w:rPr>
        <w:t>,2</w:t>
      </w:r>
      <w:proofErr w:type="gramEnd"/>
      <w:r w:rsidR="001C7440" w:rsidRPr="001C7440">
        <w:rPr>
          <w:rFonts w:ascii="Times New Roman" w:hAnsi="Times New Roman"/>
          <w:lang w:val="en-GB"/>
        </w:rPr>
        <w:t xml:space="preserve"> trilyun (Beh &amp; Lin, 2022).</w:t>
      </w:r>
    </w:p>
    <w:p w14:paraId="12343042" w14:textId="77777777" w:rsidR="00294CD1" w:rsidRPr="002532D5" w:rsidRDefault="00294CD1" w:rsidP="00162BD0">
      <w:pPr>
        <w:pStyle w:val="Heading4"/>
        <w:spacing w:line="360" w:lineRule="auto"/>
        <w:rPr>
          <w:rFonts w:ascii="Times New Roman" w:hAnsi="Times New Roman"/>
          <w:lang w:val="de-DE"/>
        </w:rPr>
      </w:pPr>
      <w:r w:rsidRPr="00976F15">
        <w:rPr>
          <w:rFonts w:ascii="Times New Roman" w:hAnsi="Times New Roman"/>
          <w:lang w:val="en-GB"/>
        </w:rPr>
        <w:t xml:space="preserve"> </w:t>
      </w:r>
      <w:proofErr w:type="gramStart"/>
      <w:r w:rsidRPr="00976F15">
        <w:rPr>
          <w:rFonts w:ascii="Times New Roman" w:hAnsi="Times New Roman"/>
          <w:lang w:val="en-GB"/>
        </w:rPr>
        <w:t xml:space="preserve">Negara-negara berkembang yang selama ini menggantungkan ekonominya pada sektor pariwisata terdampak lebih keras akibat pandemi </w:t>
      </w:r>
      <w:r w:rsidR="008B77AB" w:rsidRPr="00976F15">
        <w:rPr>
          <w:rFonts w:ascii="Times New Roman" w:hAnsi="Times New Roman"/>
          <w:lang w:val="en-GB"/>
        </w:rPr>
        <w:t xml:space="preserve">COVID-19 </w:t>
      </w:r>
      <w:r w:rsidRPr="00976F15">
        <w:rPr>
          <w:rFonts w:ascii="Times New Roman" w:hAnsi="Times New Roman"/>
          <w:lang w:val="en-GB"/>
        </w:rPr>
        <w:t>dan mengalami krisis di sektor pariwisata.</w:t>
      </w:r>
      <w:proofErr w:type="gramEnd"/>
      <w:r w:rsidRPr="00976F15">
        <w:rPr>
          <w:rFonts w:ascii="Times New Roman" w:hAnsi="Times New Roman"/>
          <w:lang w:val="en-GB"/>
        </w:rPr>
        <w:t xml:space="preserve"> </w:t>
      </w:r>
      <w:r w:rsidR="00162BD0" w:rsidRPr="002532D5">
        <w:rPr>
          <w:rFonts w:ascii="Times New Roman" w:hAnsi="Times New Roman"/>
          <w:lang w:val="de-DE"/>
        </w:rPr>
        <w:t>Tak terkecuali, n</w:t>
      </w:r>
      <w:r w:rsidRPr="002532D5">
        <w:rPr>
          <w:rFonts w:ascii="Times New Roman" w:hAnsi="Times New Roman"/>
          <w:lang w:val="de-DE"/>
        </w:rPr>
        <w:t xml:space="preserve">egara-negara di kawasan Asia Tenggara berjuang keras untuk keluar dari krisis di industri pariwisata ini. Tulisan ini bermaksud menjelaskan dampak </w:t>
      </w:r>
      <w:r w:rsidR="008B77AB" w:rsidRPr="002532D5">
        <w:rPr>
          <w:rFonts w:ascii="Times New Roman" w:hAnsi="Times New Roman"/>
          <w:lang w:val="de-DE"/>
        </w:rPr>
        <w:t xml:space="preserve">COVID-19 </w:t>
      </w:r>
      <w:r w:rsidRPr="002532D5">
        <w:rPr>
          <w:rFonts w:ascii="Times New Roman" w:hAnsi="Times New Roman"/>
          <w:lang w:val="de-DE"/>
        </w:rPr>
        <w:t xml:space="preserve">terhadap sektor industri pariwisata di lima negara Asia Tenggara (Indonesia, Malaysia, Singapura, Thailand dan Vietnam), apa kebijakan </w:t>
      </w:r>
      <w:r w:rsidR="00121762" w:rsidRPr="002532D5">
        <w:rPr>
          <w:rFonts w:ascii="Times New Roman" w:hAnsi="Times New Roman"/>
          <w:lang w:val="de-DE"/>
        </w:rPr>
        <w:t xml:space="preserve">yang </w:t>
      </w:r>
      <w:r w:rsidRPr="002532D5">
        <w:rPr>
          <w:rFonts w:ascii="Times New Roman" w:hAnsi="Times New Roman"/>
          <w:lang w:val="de-DE"/>
        </w:rPr>
        <w:t xml:space="preserve">dijalankan, dan bagaimana strategi atau respon mereka dalam upaya mencegah krisis berlanjut di sektor pariwisata. </w:t>
      </w:r>
    </w:p>
    <w:p w14:paraId="772BFF48" w14:textId="77777777" w:rsidR="0090477C" w:rsidRPr="00976F15" w:rsidRDefault="0090477C" w:rsidP="00A93353">
      <w:pPr>
        <w:pStyle w:val="Heading4"/>
        <w:ind w:firstLine="0"/>
        <w:rPr>
          <w:rFonts w:ascii="Times New Roman" w:hAnsi="Times New Roman"/>
          <w:b/>
          <w:lang w:val="id-ID"/>
        </w:rPr>
      </w:pPr>
    </w:p>
    <w:p w14:paraId="6DED6CE8" w14:textId="77777777" w:rsidR="00700A95" w:rsidRPr="002532D5" w:rsidRDefault="00441897" w:rsidP="001F2926">
      <w:pPr>
        <w:pStyle w:val="MediumGrid21"/>
        <w:rPr>
          <w:rFonts w:ascii="Times New Roman" w:hAnsi="Times New Roman"/>
        </w:rPr>
      </w:pPr>
      <w:r w:rsidRPr="002532D5">
        <w:rPr>
          <w:rFonts w:ascii="Times New Roman" w:hAnsi="Times New Roman"/>
        </w:rPr>
        <w:t>METODE PENELITIAN</w:t>
      </w:r>
    </w:p>
    <w:p w14:paraId="297848B0" w14:textId="2DD7F59D" w:rsidR="00C30EB4" w:rsidRPr="00AF0321" w:rsidRDefault="00AF0321" w:rsidP="00AF0321">
      <w:pPr>
        <w:pStyle w:val="MediumGrid21"/>
        <w:spacing w:line="360" w:lineRule="auto"/>
        <w:ind w:firstLine="720"/>
        <w:rPr>
          <w:rFonts w:ascii="Times New Roman" w:hAnsi="Times New Roman"/>
          <w:b w:val="0"/>
          <w:szCs w:val="20"/>
          <w:lang w:val="en-US"/>
        </w:rPr>
      </w:pPr>
      <w:r w:rsidRPr="00AF0321">
        <w:rPr>
          <w:rFonts w:ascii="Times New Roman" w:hAnsi="Times New Roman"/>
          <w:b w:val="0"/>
          <w:szCs w:val="20"/>
        </w:rPr>
        <w:t>Penelitian ini adalah penelitian kualitatif yang bersifat kajian studi pustaka (</w:t>
      </w:r>
      <w:r w:rsidRPr="00FF72F2">
        <w:rPr>
          <w:rFonts w:ascii="Times New Roman" w:hAnsi="Times New Roman"/>
          <w:b w:val="0"/>
          <w:i/>
          <w:iCs/>
          <w:szCs w:val="20"/>
        </w:rPr>
        <w:t>library research</w:t>
      </w:r>
      <w:r w:rsidRPr="00AF0321">
        <w:rPr>
          <w:rFonts w:ascii="Times New Roman" w:hAnsi="Times New Roman"/>
          <w:b w:val="0"/>
          <w:szCs w:val="20"/>
        </w:rPr>
        <w:t xml:space="preserve">) menggunakan data sekunder berupa buku-buku, artikel ilmiah, dam dan literatur lainnya sebagai objek utama (Sugiyono, 2017). Penelitian ini bersifat deskriptif dan akan menyajikan data berupa deskripsi dampak pandemi bagi pariwisata beserta respon atau strategi pemerintah dalam rangka penyelenggaran industri pariwisata di masa pandemi COVID-19. Sumber utama penelitian </w:t>
      </w:r>
      <w:r w:rsidR="00BD47C4">
        <w:rPr>
          <w:rFonts w:ascii="Times New Roman" w:hAnsi="Times New Roman"/>
          <w:b w:val="0"/>
          <w:szCs w:val="20"/>
        </w:rPr>
        <w:t xml:space="preserve">yaitu publikasi UNWTO berjudul </w:t>
      </w:r>
      <w:r w:rsidRPr="00BD47C4">
        <w:rPr>
          <w:rFonts w:ascii="Times New Roman" w:hAnsi="Times New Roman"/>
          <w:b w:val="0"/>
          <w:i/>
          <w:szCs w:val="20"/>
        </w:rPr>
        <w:t>Impact Assessment of the COVID-19 Ou</w:t>
      </w:r>
      <w:r w:rsidR="00BD47C4" w:rsidRPr="00BD47C4">
        <w:rPr>
          <w:rFonts w:ascii="Times New Roman" w:hAnsi="Times New Roman"/>
          <w:b w:val="0"/>
          <w:i/>
          <w:szCs w:val="20"/>
        </w:rPr>
        <w:t>tbreak on International Tourism</w:t>
      </w:r>
      <w:r w:rsidR="00BD47C4">
        <w:rPr>
          <w:rFonts w:ascii="Times New Roman" w:hAnsi="Times New Roman"/>
          <w:b w:val="0"/>
          <w:szCs w:val="20"/>
        </w:rPr>
        <w:t xml:space="preserve"> di tahun 2022 dan </w:t>
      </w:r>
      <w:r w:rsidRPr="00BD47C4">
        <w:rPr>
          <w:rFonts w:ascii="Times New Roman" w:hAnsi="Times New Roman"/>
          <w:b w:val="0"/>
          <w:i/>
          <w:szCs w:val="20"/>
        </w:rPr>
        <w:t>How are countries su</w:t>
      </w:r>
      <w:r w:rsidR="00BD47C4" w:rsidRPr="00BD47C4">
        <w:rPr>
          <w:rFonts w:ascii="Times New Roman" w:hAnsi="Times New Roman"/>
          <w:b w:val="0"/>
          <w:i/>
          <w:szCs w:val="20"/>
        </w:rPr>
        <w:t>pporting tourism recovery?</w:t>
      </w:r>
      <w:r w:rsidRPr="00AF0321">
        <w:rPr>
          <w:rFonts w:ascii="Times New Roman" w:hAnsi="Times New Roman"/>
          <w:b w:val="0"/>
          <w:szCs w:val="20"/>
        </w:rPr>
        <w:t xml:space="preserve"> di tahun 2020, tulisan M</w:t>
      </w:r>
      <w:r w:rsidR="00F51578">
        <w:rPr>
          <w:rFonts w:ascii="Times New Roman" w:hAnsi="Times New Roman"/>
          <w:b w:val="0"/>
          <w:szCs w:val="20"/>
        </w:rPr>
        <w:t xml:space="preserve">.N. Zakiyy (2020) dkk berjudul </w:t>
      </w:r>
      <w:r w:rsidRPr="00F51578">
        <w:rPr>
          <w:rFonts w:ascii="Times New Roman" w:hAnsi="Times New Roman"/>
          <w:b w:val="0"/>
          <w:i/>
          <w:szCs w:val="20"/>
        </w:rPr>
        <w:t>ASEAN Response to the COVID-19 in the Econo</w:t>
      </w:r>
      <w:r w:rsidR="00F51578" w:rsidRPr="00F51578">
        <w:rPr>
          <w:rFonts w:ascii="Times New Roman" w:hAnsi="Times New Roman"/>
          <w:b w:val="0"/>
          <w:i/>
          <w:szCs w:val="20"/>
        </w:rPr>
        <w:t>mic, Health, and Tourism Sector</w:t>
      </w:r>
      <w:r w:rsidRPr="00F51578">
        <w:rPr>
          <w:rFonts w:ascii="Times New Roman" w:hAnsi="Times New Roman"/>
          <w:b w:val="0"/>
          <w:i/>
          <w:szCs w:val="20"/>
        </w:rPr>
        <w:t xml:space="preserve"> </w:t>
      </w:r>
      <w:r w:rsidRPr="00AF0321">
        <w:rPr>
          <w:rFonts w:ascii="Times New Roman" w:hAnsi="Times New Roman"/>
          <w:b w:val="0"/>
          <w:szCs w:val="20"/>
        </w:rPr>
        <w:t>dan artikel</w:t>
      </w:r>
      <w:r w:rsidR="00F51578">
        <w:rPr>
          <w:rFonts w:ascii="Times New Roman" w:hAnsi="Times New Roman"/>
          <w:b w:val="0"/>
          <w:szCs w:val="20"/>
        </w:rPr>
        <w:t xml:space="preserve"> Beh &amp; Lin (2022) dengan judul </w:t>
      </w:r>
      <w:r w:rsidRPr="00F51578">
        <w:rPr>
          <w:rFonts w:ascii="Times New Roman" w:hAnsi="Times New Roman"/>
          <w:b w:val="0"/>
          <w:i/>
          <w:szCs w:val="20"/>
        </w:rPr>
        <w:t>Impact of COV</w:t>
      </w:r>
      <w:r w:rsidR="00F51578" w:rsidRPr="00F51578">
        <w:rPr>
          <w:rFonts w:ascii="Times New Roman" w:hAnsi="Times New Roman"/>
          <w:b w:val="0"/>
          <w:i/>
          <w:szCs w:val="20"/>
        </w:rPr>
        <w:t>ID-19 on ASEAN Tourism Industry</w:t>
      </w:r>
      <w:r w:rsidRPr="00AF0321">
        <w:rPr>
          <w:rFonts w:ascii="Times New Roman" w:hAnsi="Times New Roman"/>
          <w:b w:val="0"/>
          <w:szCs w:val="20"/>
        </w:rPr>
        <w:t>. Sumber-sumber tersebut serta literatur lainnya menjadi rujukan dalam pengembangan analisis yang dilakukan penulis dan untuk mem</w:t>
      </w:r>
      <w:r w:rsidR="00F51578">
        <w:rPr>
          <w:rFonts w:ascii="Times New Roman" w:hAnsi="Times New Roman"/>
          <w:b w:val="0"/>
          <w:szCs w:val="20"/>
        </w:rPr>
        <w:t xml:space="preserve">pertajam argumen </w:t>
      </w:r>
      <w:r w:rsidR="00F51578">
        <w:rPr>
          <w:rFonts w:ascii="Times New Roman" w:hAnsi="Times New Roman"/>
          <w:b w:val="0"/>
          <w:szCs w:val="20"/>
        </w:rPr>
        <w:lastRenderedPageBreak/>
        <w:t>penelitian. Obj</w:t>
      </w:r>
      <w:r w:rsidRPr="00AF0321">
        <w:rPr>
          <w:rFonts w:ascii="Times New Roman" w:hAnsi="Times New Roman"/>
          <w:b w:val="0"/>
          <w:szCs w:val="20"/>
        </w:rPr>
        <w:t>ek dalam penelitian ini adalah 5 negara di ASEAN yakni Indonesia, Malaysia, Singapura, Thailand, dan Vietnam.</w:t>
      </w:r>
    </w:p>
    <w:p w14:paraId="5E340F94" w14:textId="77777777" w:rsidR="00C30EB4" w:rsidRDefault="00C30EB4" w:rsidP="001F2926">
      <w:pPr>
        <w:pStyle w:val="MediumGrid21"/>
        <w:rPr>
          <w:rFonts w:ascii="Times New Roman" w:hAnsi="Times New Roman"/>
          <w:lang w:val="en-US"/>
        </w:rPr>
      </w:pPr>
    </w:p>
    <w:p w14:paraId="0E467F7A" w14:textId="77777777" w:rsidR="006D431C" w:rsidRPr="00976F15" w:rsidRDefault="00700A95" w:rsidP="001F2926">
      <w:pPr>
        <w:pStyle w:val="MediumGrid21"/>
        <w:rPr>
          <w:rFonts w:ascii="Times New Roman" w:hAnsi="Times New Roman"/>
        </w:rPr>
      </w:pPr>
      <w:r w:rsidRPr="00976F15">
        <w:rPr>
          <w:rFonts w:ascii="Times New Roman" w:hAnsi="Times New Roman"/>
          <w:lang w:val="en-US"/>
        </w:rPr>
        <w:t xml:space="preserve">HASIL DAN </w:t>
      </w:r>
      <w:r w:rsidR="006D431C" w:rsidRPr="00976F15">
        <w:rPr>
          <w:rFonts w:ascii="Times New Roman" w:hAnsi="Times New Roman"/>
        </w:rPr>
        <w:t xml:space="preserve">PEMBAHASAN </w:t>
      </w:r>
    </w:p>
    <w:p w14:paraId="41953593" w14:textId="77777777" w:rsidR="00294CD1" w:rsidRPr="00976F15" w:rsidRDefault="00294CD1" w:rsidP="00294CD1">
      <w:pPr>
        <w:pStyle w:val="Heading4"/>
        <w:ind w:firstLine="0"/>
        <w:rPr>
          <w:rFonts w:ascii="Times New Roman" w:hAnsi="Times New Roman"/>
        </w:rPr>
      </w:pPr>
    </w:p>
    <w:p w14:paraId="14352278" w14:textId="77777777" w:rsidR="001C7440" w:rsidRPr="00C30EB4" w:rsidRDefault="00294CD1" w:rsidP="00C30EB4">
      <w:pPr>
        <w:pStyle w:val="Heading4"/>
        <w:ind w:firstLine="0"/>
        <w:rPr>
          <w:rFonts w:ascii="Times New Roman" w:hAnsi="Times New Roman"/>
          <w:b/>
        </w:rPr>
      </w:pPr>
      <w:r w:rsidRPr="00976F15">
        <w:rPr>
          <w:rFonts w:ascii="Times New Roman" w:hAnsi="Times New Roman"/>
          <w:b/>
        </w:rPr>
        <w:t>1. Indonesia</w:t>
      </w:r>
    </w:p>
    <w:p w14:paraId="557815CE" w14:textId="77777777" w:rsidR="001C7440" w:rsidRPr="001C7440" w:rsidRDefault="001C7440" w:rsidP="001C7440">
      <w:pPr>
        <w:pStyle w:val="Heading4"/>
        <w:spacing w:line="360" w:lineRule="auto"/>
        <w:rPr>
          <w:rFonts w:ascii="Times New Roman" w:hAnsi="Times New Roman"/>
        </w:rPr>
      </w:pPr>
      <w:r w:rsidRPr="001C7440">
        <w:rPr>
          <w:rFonts w:ascii="Times New Roman" w:hAnsi="Times New Roman"/>
        </w:rPr>
        <w:t>Kunjungan wisatawan ke Indonesia pada tahun 2020 mengalami penurunan sebesar 75</w:t>
      </w:r>
      <w:proofErr w:type="gramStart"/>
      <w:r w:rsidRPr="001C7440">
        <w:rPr>
          <w:rFonts w:ascii="Times New Roman" w:hAnsi="Times New Roman"/>
        </w:rPr>
        <w:t>,03</w:t>
      </w:r>
      <w:proofErr w:type="gramEnd"/>
      <w:r w:rsidRPr="001C7440">
        <w:rPr>
          <w:rFonts w:ascii="Times New Roman" w:hAnsi="Times New Roman"/>
        </w:rPr>
        <w:t xml:space="preserve"> persen jika d</w:t>
      </w:r>
      <w:r w:rsidR="006F5116">
        <w:rPr>
          <w:rFonts w:ascii="Times New Roman" w:hAnsi="Times New Roman"/>
        </w:rPr>
        <w:t xml:space="preserve">ibandingkan dengan tahun 2019. </w:t>
      </w:r>
      <w:r w:rsidRPr="001C7440">
        <w:rPr>
          <w:rFonts w:ascii="Times New Roman" w:hAnsi="Times New Roman"/>
        </w:rPr>
        <w:t>Dari 16</w:t>
      </w:r>
      <w:proofErr w:type="gramStart"/>
      <w:r w:rsidRPr="001C7440">
        <w:rPr>
          <w:rFonts w:ascii="Times New Roman" w:hAnsi="Times New Roman"/>
        </w:rPr>
        <w:t>,11</w:t>
      </w:r>
      <w:proofErr w:type="gramEnd"/>
      <w:r w:rsidRPr="001C7440">
        <w:rPr>
          <w:rFonts w:ascii="Times New Roman" w:hAnsi="Times New Roman"/>
        </w:rPr>
        <w:t xml:space="preserve"> juta kunjungan pada tahun 2019 menjadi 4,02 juta kunjungan pada tahun 2020 (Badan Pusat Statistik, 2021). </w:t>
      </w:r>
      <w:proofErr w:type="gramStart"/>
      <w:r w:rsidRPr="001C7440">
        <w:rPr>
          <w:rFonts w:ascii="Times New Roman" w:hAnsi="Times New Roman"/>
        </w:rPr>
        <w:t>Penurunan kunjuangan wisatawan asing berlanjut sampai tahun 2021.</w:t>
      </w:r>
      <w:proofErr w:type="gramEnd"/>
      <w:r w:rsidRPr="001C7440">
        <w:rPr>
          <w:rFonts w:ascii="Times New Roman" w:hAnsi="Times New Roman"/>
        </w:rPr>
        <w:t xml:space="preserve"> Dari Januari hingga Desember 2021, jumlah kunjungan wisatawan kembali turun menjadi 1</w:t>
      </w:r>
      <w:proofErr w:type="gramStart"/>
      <w:r w:rsidRPr="001C7440">
        <w:rPr>
          <w:rFonts w:ascii="Times New Roman" w:hAnsi="Times New Roman"/>
        </w:rPr>
        <w:t>,56</w:t>
      </w:r>
      <w:proofErr w:type="gramEnd"/>
      <w:r w:rsidRPr="001C7440">
        <w:rPr>
          <w:rFonts w:ascii="Times New Roman" w:hAnsi="Times New Roman"/>
        </w:rPr>
        <w:t xml:space="preserve"> juta kunjungan, atau 61,57 persen dibandingkan periode yang sama tahun 2020 (Badan Pusat Statistik, 2022). </w:t>
      </w:r>
    </w:p>
    <w:p w14:paraId="7AE97339" w14:textId="77777777" w:rsidR="001C7440" w:rsidRPr="001C7440" w:rsidRDefault="001C7440" w:rsidP="001C7440">
      <w:pPr>
        <w:pStyle w:val="Heading4"/>
        <w:spacing w:line="360" w:lineRule="auto"/>
        <w:rPr>
          <w:rFonts w:ascii="Times New Roman" w:hAnsi="Times New Roman"/>
        </w:rPr>
      </w:pPr>
      <w:proofErr w:type="gramStart"/>
      <w:r w:rsidRPr="001C7440">
        <w:rPr>
          <w:rFonts w:ascii="Times New Roman" w:hAnsi="Times New Roman"/>
        </w:rPr>
        <w:t>Penurunan secara drastis wisatawan ke Indonesia terjadi karena pandemi COVID-19.</w:t>
      </w:r>
      <w:proofErr w:type="gramEnd"/>
      <w:r w:rsidRPr="001C7440">
        <w:rPr>
          <w:rFonts w:ascii="Times New Roman" w:hAnsi="Times New Roman"/>
        </w:rPr>
        <w:t xml:space="preserve"> </w:t>
      </w:r>
      <w:proofErr w:type="gramStart"/>
      <w:r w:rsidRPr="001C7440">
        <w:rPr>
          <w:rFonts w:ascii="Times New Roman" w:hAnsi="Times New Roman"/>
        </w:rPr>
        <w:t>Indonesia</w:t>
      </w:r>
      <w:r w:rsidR="00C30EB4">
        <w:rPr>
          <w:rFonts w:ascii="Times New Roman" w:hAnsi="Times New Roman"/>
        </w:rPr>
        <w:t>,</w:t>
      </w:r>
      <w:r w:rsidRPr="001C7440">
        <w:rPr>
          <w:rFonts w:ascii="Times New Roman" w:hAnsi="Times New Roman"/>
        </w:rPr>
        <w:t xml:space="preserve"> seperti negara lain</w:t>
      </w:r>
      <w:r w:rsidR="00C30EB4">
        <w:rPr>
          <w:rFonts w:ascii="Times New Roman" w:hAnsi="Times New Roman"/>
        </w:rPr>
        <w:t>,</w:t>
      </w:r>
      <w:r w:rsidRPr="001C7440">
        <w:rPr>
          <w:rFonts w:ascii="Times New Roman" w:hAnsi="Times New Roman"/>
        </w:rPr>
        <w:t xml:space="preserve"> melakuk</w:t>
      </w:r>
      <w:r>
        <w:rPr>
          <w:rFonts w:ascii="Times New Roman" w:hAnsi="Times New Roman"/>
        </w:rPr>
        <w:t xml:space="preserve">an </w:t>
      </w:r>
      <w:r w:rsidRPr="006F5116">
        <w:rPr>
          <w:rFonts w:ascii="Times New Roman" w:hAnsi="Times New Roman"/>
          <w:i/>
        </w:rPr>
        <w:t xml:space="preserve">lockdown </w:t>
      </w:r>
      <w:r>
        <w:rPr>
          <w:rFonts w:ascii="Times New Roman" w:hAnsi="Times New Roman"/>
        </w:rPr>
        <w:t>yang membatasi aktiv</w:t>
      </w:r>
      <w:r w:rsidR="00C30EB4">
        <w:rPr>
          <w:rFonts w:ascii="Times New Roman" w:hAnsi="Times New Roman"/>
        </w:rPr>
        <w:t xml:space="preserve">itas penduduknya dan </w:t>
      </w:r>
      <w:r w:rsidRPr="001C7440">
        <w:rPr>
          <w:rFonts w:ascii="Times New Roman" w:hAnsi="Times New Roman"/>
        </w:rPr>
        <w:t>membatasi arus keluar masuk orang dari dan keluar negeri.</w:t>
      </w:r>
      <w:proofErr w:type="gramEnd"/>
      <w:r w:rsidRPr="001C7440">
        <w:rPr>
          <w:rFonts w:ascii="Times New Roman" w:hAnsi="Times New Roman"/>
        </w:rPr>
        <w:t xml:space="preserve"> </w:t>
      </w:r>
      <w:proofErr w:type="gramStart"/>
      <w:r w:rsidRPr="001C7440">
        <w:rPr>
          <w:rFonts w:ascii="Times New Roman" w:hAnsi="Times New Roman"/>
        </w:rPr>
        <w:t>Melalui Peraturan Menteri Kesehatan Nomor 9 Tahun 2020 pemerintah melakukan Pembatasan Sosial Berskala Besar (PSBB).</w:t>
      </w:r>
      <w:proofErr w:type="gramEnd"/>
      <w:r w:rsidRPr="001C7440">
        <w:rPr>
          <w:rFonts w:ascii="Times New Roman" w:hAnsi="Times New Roman"/>
        </w:rPr>
        <w:t xml:space="preserve"> </w:t>
      </w:r>
      <w:proofErr w:type="gramStart"/>
      <w:r w:rsidRPr="001C7440">
        <w:rPr>
          <w:rFonts w:ascii="Times New Roman" w:hAnsi="Times New Roman"/>
        </w:rPr>
        <w:t>Peraturan ini membatasi hampir semua kegiatan masyarakat.</w:t>
      </w:r>
      <w:proofErr w:type="gramEnd"/>
      <w:r w:rsidRPr="001C7440">
        <w:rPr>
          <w:rFonts w:ascii="Times New Roman" w:hAnsi="Times New Roman"/>
        </w:rPr>
        <w:t xml:space="preserve"> </w:t>
      </w:r>
      <w:proofErr w:type="gramStart"/>
      <w:r w:rsidRPr="001C7440">
        <w:rPr>
          <w:rFonts w:ascii="Times New Roman" w:hAnsi="Times New Roman"/>
        </w:rPr>
        <w:t>Hanya sektor yang dianggap vital yang boleh beroperasi (Tempo.co, 2021).</w:t>
      </w:r>
      <w:proofErr w:type="gramEnd"/>
      <w:r w:rsidRPr="001C7440">
        <w:rPr>
          <w:rFonts w:ascii="Times New Roman" w:hAnsi="Times New Roman"/>
        </w:rPr>
        <w:t xml:space="preserve">  </w:t>
      </w:r>
    </w:p>
    <w:p w14:paraId="68F6476B" w14:textId="77777777" w:rsidR="004E6E94" w:rsidRDefault="001C7440" w:rsidP="004E6E94">
      <w:pPr>
        <w:pStyle w:val="Heading4"/>
        <w:spacing w:line="360" w:lineRule="auto"/>
        <w:contextualSpacing/>
        <w:rPr>
          <w:rFonts w:ascii="Times New Roman" w:hAnsi="Times New Roman"/>
        </w:rPr>
      </w:pPr>
      <w:proofErr w:type="gramStart"/>
      <w:r w:rsidRPr="001C7440">
        <w:rPr>
          <w:rFonts w:ascii="Times New Roman" w:hAnsi="Times New Roman"/>
        </w:rPr>
        <w:t>Pariwisata termasuk yang mendapatkan pembatasan.</w:t>
      </w:r>
      <w:proofErr w:type="gramEnd"/>
      <w:r w:rsidRPr="001C7440">
        <w:rPr>
          <w:rFonts w:ascii="Times New Roman" w:hAnsi="Times New Roman"/>
        </w:rPr>
        <w:t xml:space="preserve"> Pada tahun 2020 dan 2021 banyak pemerintah daerah yang menutup objek wisata, tempat hiburan, dan industri wisata</w:t>
      </w:r>
      <w:r>
        <w:rPr>
          <w:rFonts w:ascii="Times New Roman" w:hAnsi="Times New Roman"/>
        </w:rPr>
        <w:t xml:space="preserve"> </w:t>
      </w:r>
      <w:r w:rsidRPr="001C7440">
        <w:rPr>
          <w:rFonts w:ascii="Times New Roman" w:hAnsi="Times New Roman"/>
        </w:rPr>
        <w:t>(Agustiyanti, 2021; BBC News Indonesia, 2020; detikcom, 2021a, 2021b; Suadnyana, 2021). Akibatnya, dari 5 juta pekerja di sektor pariwisata, 4,5 juta orang di antaranya mengalami pengurangan jam kerja, dan 448 ribu orang sementara tidak bekerja. Pada tahun 2021 Jumlah pekerja sektor pariwisata berkurang menjadi 3,9 juta orang, dengan 3,5 juta orang yang mengalami pengurangan jam kerja, dan 344 ribu orang sementara tidak bekerja</w:t>
      </w:r>
      <w:r>
        <w:rPr>
          <w:rFonts w:ascii="Times New Roman" w:hAnsi="Times New Roman"/>
        </w:rPr>
        <w:t xml:space="preserve"> </w:t>
      </w:r>
      <w:r w:rsidRPr="001C7440">
        <w:rPr>
          <w:rFonts w:ascii="Times New Roman" w:hAnsi="Times New Roman"/>
        </w:rPr>
        <w:t xml:space="preserve">(Pusat Data dan Sistem Informasi Kemenparekraf &amp; Direktorat Statistik Kependudukan dan Ketenagakerjaan - BPS, 2022). </w:t>
      </w:r>
    </w:p>
    <w:p w14:paraId="4B1EBB7F" w14:textId="77777777" w:rsidR="004E6E94" w:rsidRDefault="004E6E94" w:rsidP="004E6E94">
      <w:pPr>
        <w:pStyle w:val="Heading4"/>
        <w:spacing w:line="360" w:lineRule="auto"/>
        <w:contextualSpacing/>
        <w:rPr>
          <w:rFonts w:ascii="Times New Roman" w:hAnsi="Times New Roman"/>
        </w:rPr>
      </w:pPr>
    </w:p>
    <w:p w14:paraId="750BD8FD" w14:textId="77777777" w:rsidR="001C7440" w:rsidRPr="004E6E94" w:rsidRDefault="00294CD1" w:rsidP="004E6E94">
      <w:pPr>
        <w:pStyle w:val="Heading4"/>
        <w:spacing w:line="360" w:lineRule="auto"/>
        <w:ind w:firstLine="0"/>
        <w:contextualSpacing/>
        <w:rPr>
          <w:rFonts w:ascii="Times New Roman" w:hAnsi="Times New Roman"/>
        </w:rPr>
      </w:pPr>
      <w:r w:rsidRPr="00976F15">
        <w:rPr>
          <w:rFonts w:ascii="Times New Roman" w:hAnsi="Times New Roman"/>
          <w:b/>
        </w:rPr>
        <w:t>Respon Pemerintah Indonesia</w:t>
      </w:r>
    </w:p>
    <w:p w14:paraId="62906AA7" w14:textId="77777777" w:rsidR="001C7440" w:rsidRPr="001C7440" w:rsidRDefault="001C7440" w:rsidP="001C7440">
      <w:pPr>
        <w:pStyle w:val="Heading4"/>
        <w:spacing w:line="360" w:lineRule="auto"/>
        <w:contextualSpacing/>
        <w:rPr>
          <w:rFonts w:ascii="Times New Roman" w:hAnsi="Times New Roman"/>
        </w:rPr>
      </w:pPr>
      <w:proofErr w:type="gramStart"/>
      <w:r w:rsidRPr="001C7440">
        <w:rPr>
          <w:rFonts w:ascii="Times New Roman" w:hAnsi="Times New Roman"/>
        </w:rPr>
        <w:t>Dalam mengatasi dampak tersebut, pemerintah memberikan relaksasi pajak bagi industri pariwisata, memberikan hibah untuk belanja modal, dan bantuan sosial bagi pekerja pariwisata yang dirumahkan/PHK.</w:t>
      </w:r>
      <w:proofErr w:type="gramEnd"/>
      <w:r w:rsidRPr="001C7440">
        <w:rPr>
          <w:rFonts w:ascii="Times New Roman" w:hAnsi="Times New Roman"/>
        </w:rPr>
        <w:t xml:space="preserve"> Bersamaan dengan itu pemerintah mulai mengembangkan clean, healthy, </w:t>
      </w:r>
      <w:proofErr w:type="gramStart"/>
      <w:r w:rsidRPr="001C7440">
        <w:rPr>
          <w:rFonts w:ascii="Times New Roman" w:hAnsi="Times New Roman"/>
        </w:rPr>
        <w:t>safety,</w:t>
      </w:r>
      <w:proofErr w:type="gramEnd"/>
      <w:r w:rsidRPr="001C7440">
        <w:rPr>
          <w:rFonts w:ascii="Times New Roman" w:hAnsi="Times New Roman"/>
        </w:rPr>
        <w:t xml:space="preserve"> and environment sustainability (CHSE). </w:t>
      </w:r>
      <w:proofErr w:type="gramStart"/>
      <w:r w:rsidRPr="001C7440">
        <w:rPr>
          <w:rFonts w:ascii="Times New Roman" w:hAnsi="Times New Roman"/>
        </w:rPr>
        <w:t xml:space="preserve">Pada tahun berikutnya, bantuan pemerintah diberikan kepada industri pariwisata dan juga hibah </w:t>
      </w:r>
      <w:r w:rsidRPr="001C7440">
        <w:rPr>
          <w:rFonts w:ascii="Times New Roman" w:hAnsi="Times New Roman"/>
        </w:rPr>
        <w:lastRenderedPageBreak/>
        <w:t>kepada pemerintah daerah (Liputan6.com, 2021).</w:t>
      </w:r>
      <w:proofErr w:type="gramEnd"/>
      <w:r w:rsidRPr="001C7440">
        <w:rPr>
          <w:rFonts w:ascii="Times New Roman" w:hAnsi="Times New Roman"/>
        </w:rPr>
        <w:t xml:space="preserve">  Situasi pandemi penuh ketidakpastian, tetapi pemerintah yakin pariwisata </w:t>
      </w:r>
      <w:proofErr w:type="gramStart"/>
      <w:r w:rsidRPr="001C7440">
        <w:rPr>
          <w:rFonts w:ascii="Times New Roman" w:hAnsi="Times New Roman"/>
        </w:rPr>
        <w:t>akan</w:t>
      </w:r>
      <w:proofErr w:type="gramEnd"/>
      <w:r w:rsidRPr="001C7440">
        <w:rPr>
          <w:rFonts w:ascii="Times New Roman" w:hAnsi="Times New Roman"/>
        </w:rPr>
        <w:t xml:space="preserve"> bangkit kembali. </w:t>
      </w:r>
      <w:proofErr w:type="gramStart"/>
      <w:r w:rsidRPr="001C7440">
        <w:rPr>
          <w:rFonts w:ascii="Times New Roman" w:hAnsi="Times New Roman"/>
        </w:rPr>
        <w:t xml:space="preserve">Desa wisata menjadi solusi karena lebih </w:t>
      </w:r>
      <w:r w:rsidRPr="006F5116">
        <w:rPr>
          <w:rFonts w:ascii="Times New Roman" w:hAnsi="Times New Roman"/>
          <w:i/>
        </w:rPr>
        <w:t>costumize</w:t>
      </w:r>
      <w:r w:rsidR="006F5116">
        <w:rPr>
          <w:rFonts w:ascii="Times New Roman" w:hAnsi="Times New Roman"/>
          <w:i/>
        </w:rPr>
        <w:t>d</w:t>
      </w:r>
      <w:r w:rsidRPr="001C7440">
        <w:rPr>
          <w:rFonts w:ascii="Times New Roman" w:hAnsi="Times New Roman"/>
        </w:rPr>
        <w:t xml:space="preserve">, </w:t>
      </w:r>
      <w:r w:rsidRPr="006F5116">
        <w:rPr>
          <w:rFonts w:ascii="Times New Roman" w:hAnsi="Times New Roman"/>
          <w:i/>
        </w:rPr>
        <w:t>personalized</w:t>
      </w:r>
      <w:r w:rsidRPr="001C7440">
        <w:rPr>
          <w:rFonts w:ascii="Times New Roman" w:hAnsi="Times New Roman"/>
        </w:rPr>
        <w:t xml:space="preserve">, </w:t>
      </w:r>
      <w:r w:rsidRPr="006F5116">
        <w:rPr>
          <w:rFonts w:ascii="Times New Roman" w:hAnsi="Times New Roman"/>
          <w:i/>
        </w:rPr>
        <w:t>localized</w:t>
      </w:r>
      <w:r w:rsidRPr="001C7440">
        <w:rPr>
          <w:rFonts w:ascii="Times New Roman" w:hAnsi="Times New Roman"/>
        </w:rPr>
        <w:t xml:space="preserve">, </w:t>
      </w:r>
      <w:r w:rsidRPr="006F5116">
        <w:rPr>
          <w:rFonts w:ascii="Times New Roman" w:hAnsi="Times New Roman"/>
          <w:i/>
        </w:rPr>
        <w:t>personalized</w:t>
      </w:r>
      <w:r w:rsidRPr="001C7440">
        <w:rPr>
          <w:rFonts w:ascii="Times New Roman" w:hAnsi="Times New Roman"/>
        </w:rPr>
        <w:t xml:space="preserve">, dan </w:t>
      </w:r>
      <w:r w:rsidRPr="006F5116">
        <w:rPr>
          <w:rFonts w:ascii="Times New Roman" w:hAnsi="Times New Roman"/>
          <w:i/>
        </w:rPr>
        <w:t>smaller in size</w:t>
      </w:r>
      <w:r w:rsidRPr="001C7440">
        <w:rPr>
          <w:rFonts w:ascii="Times New Roman" w:hAnsi="Times New Roman"/>
        </w:rPr>
        <w:t xml:space="preserve"> (Kementrian Pariwisata dan Ekonomi Kreatif, 2021b).</w:t>
      </w:r>
      <w:proofErr w:type="gramEnd"/>
      <w:r w:rsidRPr="001C7440">
        <w:rPr>
          <w:rFonts w:ascii="Times New Roman" w:hAnsi="Times New Roman"/>
        </w:rPr>
        <w:t xml:space="preserve"> Untuk skala yang lebih masif pemerintah memberikan fokus pada pembangunan 5 destinasi wisata superprioritas yaitu Borobudur, Mandalika, Labuan Bajo, Danau Toba, dan Likupang</w:t>
      </w:r>
      <w:r>
        <w:rPr>
          <w:rFonts w:ascii="Times New Roman" w:hAnsi="Times New Roman"/>
        </w:rPr>
        <w:t xml:space="preserve"> </w:t>
      </w:r>
      <w:r w:rsidRPr="001C7440">
        <w:rPr>
          <w:rFonts w:ascii="Times New Roman" w:hAnsi="Times New Roman"/>
        </w:rPr>
        <w:t>(Kementrian Pariwisata dan Ekonomi Kreatif, 2021a).</w:t>
      </w:r>
    </w:p>
    <w:p w14:paraId="5958758A" w14:textId="77777777" w:rsidR="001C7440" w:rsidRPr="001C7440" w:rsidRDefault="001C7440" w:rsidP="001C7440">
      <w:pPr>
        <w:pStyle w:val="Heading4"/>
        <w:spacing w:line="360" w:lineRule="auto"/>
        <w:rPr>
          <w:rFonts w:ascii="Times New Roman" w:hAnsi="Times New Roman"/>
        </w:rPr>
      </w:pPr>
      <w:proofErr w:type="gramStart"/>
      <w:r w:rsidRPr="001C7440">
        <w:rPr>
          <w:rFonts w:ascii="Times New Roman" w:hAnsi="Times New Roman"/>
        </w:rPr>
        <w:t>Pada Oktober 2021 titik terang berakhirnya pandemi mulai terlihat, catatan kasus baru COVID-19 pada bulan itu mencapai titik terendah sejak Mei 2020 (Javier, 2021).</w:t>
      </w:r>
      <w:proofErr w:type="gramEnd"/>
      <w:r w:rsidRPr="001C7440">
        <w:rPr>
          <w:rFonts w:ascii="Times New Roman" w:hAnsi="Times New Roman"/>
        </w:rPr>
        <w:t xml:space="preserve"> </w:t>
      </w:r>
      <w:proofErr w:type="gramStart"/>
      <w:r w:rsidRPr="001C7440">
        <w:rPr>
          <w:rFonts w:ascii="Times New Roman" w:hAnsi="Times New Roman"/>
        </w:rPr>
        <w:t>Situasi ini membuat pemerintah percaya diri melakukan uji coba pembukaan destinasi wisata.</w:t>
      </w:r>
      <w:proofErr w:type="gramEnd"/>
      <w:r w:rsidRPr="001C7440">
        <w:rPr>
          <w:rFonts w:ascii="Times New Roman" w:hAnsi="Times New Roman"/>
        </w:rPr>
        <w:t xml:space="preserve"> </w:t>
      </w:r>
      <w:proofErr w:type="gramStart"/>
      <w:r w:rsidRPr="001C7440">
        <w:rPr>
          <w:rFonts w:ascii="Times New Roman" w:hAnsi="Times New Roman"/>
        </w:rPr>
        <w:t>Hal ini juga didukung oleh tingkat vaksinasi penduduk Indonesia yang sudah cukup baik.</w:t>
      </w:r>
      <w:proofErr w:type="gramEnd"/>
      <w:r w:rsidRPr="001C7440">
        <w:rPr>
          <w:rFonts w:ascii="Times New Roman" w:hAnsi="Times New Roman"/>
        </w:rPr>
        <w:t xml:space="preserve"> </w:t>
      </w:r>
      <w:proofErr w:type="gramStart"/>
      <w:r w:rsidRPr="001C7440">
        <w:rPr>
          <w:rFonts w:ascii="Times New Roman" w:hAnsi="Times New Roman"/>
        </w:rPr>
        <w:t>Sempat muncul kekhawatiran karena pada Desember 2021 virus varian Omicron terdeteksi di Indonesia.</w:t>
      </w:r>
      <w:proofErr w:type="gramEnd"/>
      <w:r w:rsidRPr="001C7440">
        <w:rPr>
          <w:rFonts w:ascii="Times New Roman" w:hAnsi="Times New Roman"/>
        </w:rPr>
        <w:t xml:space="preserve"> </w:t>
      </w:r>
      <w:proofErr w:type="gramStart"/>
      <w:r w:rsidRPr="001C7440">
        <w:rPr>
          <w:rFonts w:ascii="Times New Roman" w:hAnsi="Times New Roman"/>
        </w:rPr>
        <w:t xml:space="preserve">Untungnya, </w:t>
      </w:r>
      <w:r w:rsidRPr="00C30EB4">
        <w:rPr>
          <w:rFonts w:ascii="Times New Roman" w:hAnsi="Times New Roman"/>
          <w:i/>
        </w:rPr>
        <w:t>fatality rate</w:t>
      </w:r>
      <w:r w:rsidRPr="001C7440">
        <w:rPr>
          <w:rFonts w:ascii="Times New Roman" w:hAnsi="Times New Roman"/>
        </w:rPr>
        <w:t xml:space="preserve"> Omicron tidak seperti Delta.</w:t>
      </w:r>
      <w:proofErr w:type="gramEnd"/>
      <w:r w:rsidRPr="001C7440">
        <w:rPr>
          <w:rFonts w:ascii="Times New Roman" w:hAnsi="Times New Roman"/>
        </w:rPr>
        <w:t xml:space="preserve"> </w:t>
      </w:r>
    </w:p>
    <w:p w14:paraId="31A2060D" w14:textId="77777777" w:rsidR="001C7440" w:rsidRPr="001C7440" w:rsidRDefault="001C7440" w:rsidP="001C7440">
      <w:pPr>
        <w:pStyle w:val="Heading4"/>
        <w:spacing w:line="360" w:lineRule="auto"/>
        <w:rPr>
          <w:rFonts w:ascii="Times New Roman" w:hAnsi="Times New Roman"/>
        </w:rPr>
      </w:pPr>
      <w:proofErr w:type="gramStart"/>
      <w:r w:rsidRPr="001C7440">
        <w:rPr>
          <w:rFonts w:ascii="Times New Roman" w:hAnsi="Times New Roman"/>
        </w:rPr>
        <w:t>Pemerintah Indonesia semakin percaya diri.</w:t>
      </w:r>
      <w:proofErr w:type="gramEnd"/>
      <w:r w:rsidRPr="001C7440">
        <w:rPr>
          <w:rFonts w:ascii="Times New Roman" w:hAnsi="Times New Roman"/>
        </w:rPr>
        <w:t xml:space="preserve"> </w:t>
      </w:r>
      <w:proofErr w:type="gramStart"/>
      <w:r w:rsidRPr="001C7440">
        <w:rPr>
          <w:rFonts w:ascii="Times New Roman" w:hAnsi="Times New Roman"/>
        </w:rPr>
        <w:t>Pada Januari 2022</w:t>
      </w:r>
      <w:r w:rsidR="00C30EB4">
        <w:rPr>
          <w:rFonts w:ascii="Times New Roman" w:hAnsi="Times New Roman"/>
        </w:rPr>
        <w:t>,</w:t>
      </w:r>
      <w:r w:rsidRPr="001C7440">
        <w:rPr>
          <w:rFonts w:ascii="Times New Roman" w:hAnsi="Times New Roman"/>
        </w:rPr>
        <w:t xml:space="preserve"> pembatasan wisatawan masuk Bali dan Kepulauan Riau dicabut (Chairunnisa, 2022)</w:t>
      </w:r>
      <w:r w:rsidR="00C30EB4">
        <w:rPr>
          <w:rFonts w:ascii="Times New Roman" w:hAnsi="Times New Roman"/>
        </w:rPr>
        <w:t>, d</w:t>
      </w:r>
      <w:r>
        <w:rPr>
          <w:rFonts w:ascii="Times New Roman" w:hAnsi="Times New Roman"/>
        </w:rPr>
        <w:t xml:space="preserve">ilanjutkan dengan pembukaan bandara, </w:t>
      </w:r>
      <w:r w:rsidRPr="001C7440">
        <w:rPr>
          <w:rFonts w:ascii="Times New Roman" w:hAnsi="Times New Roman"/>
        </w:rPr>
        <w:t>pelabuhan laut, dan pintu lintas batas secara bertahap (Media, 2022a).</w:t>
      </w:r>
      <w:proofErr w:type="gramEnd"/>
      <w:r w:rsidRPr="001C7440">
        <w:rPr>
          <w:rFonts w:ascii="Times New Roman" w:hAnsi="Times New Roman"/>
        </w:rPr>
        <w:t xml:space="preserve"> </w:t>
      </w:r>
      <w:proofErr w:type="gramStart"/>
      <w:r w:rsidRPr="001C7440">
        <w:rPr>
          <w:rFonts w:ascii="Times New Roman" w:hAnsi="Times New Roman"/>
        </w:rPr>
        <w:t>Pe</w:t>
      </w:r>
      <w:r w:rsidR="00C30EB4">
        <w:rPr>
          <w:rFonts w:ascii="Times New Roman" w:hAnsi="Times New Roman"/>
        </w:rPr>
        <w:t>merintah juga melonggarkan pers</w:t>
      </w:r>
      <w:r w:rsidRPr="001C7440">
        <w:rPr>
          <w:rFonts w:ascii="Times New Roman" w:hAnsi="Times New Roman"/>
        </w:rPr>
        <w:t>yaratan perjalan</w:t>
      </w:r>
      <w:r w:rsidR="00C30EB4">
        <w:rPr>
          <w:rFonts w:ascii="Times New Roman" w:hAnsi="Times New Roman"/>
        </w:rPr>
        <w:t>an</w:t>
      </w:r>
      <w:r w:rsidRPr="001C7440">
        <w:rPr>
          <w:rFonts w:ascii="Times New Roman" w:hAnsi="Times New Roman"/>
        </w:rPr>
        <w:t xml:space="preserve"> dalam negeri, menambah negara penerima </w:t>
      </w:r>
      <w:r w:rsidRPr="00C30EB4">
        <w:rPr>
          <w:rFonts w:ascii="Times New Roman" w:hAnsi="Times New Roman"/>
        </w:rPr>
        <w:t>visa on arrival</w:t>
      </w:r>
      <w:r w:rsidR="00C30EB4">
        <w:rPr>
          <w:rFonts w:ascii="Times New Roman" w:hAnsi="Times New Roman"/>
        </w:rPr>
        <w:t>, menghapus</w:t>
      </w:r>
      <w:r w:rsidRPr="001C7440">
        <w:rPr>
          <w:rFonts w:ascii="Times New Roman" w:hAnsi="Times New Roman"/>
        </w:rPr>
        <w:t xml:space="preserve"> karantina, dan mengembangkan </w:t>
      </w:r>
      <w:r w:rsidRPr="00C30EB4">
        <w:rPr>
          <w:rFonts w:ascii="Times New Roman" w:hAnsi="Times New Roman"/>
          <w:i/>
        </w:rPr>
        <w:t>wellness tourism</w:t>
      </w:r>
      <w:r w:rsidRPr="001C7440">
        <w:rPr>
          <w:rFonts w:ascii="Times New Roman" w:hAnsi="Times New Roman"/>
        </w:rPr>
        <w:t xml:space="preserve"> (BBC News Indonesia, 2022; Kementrian Pariwisata dan Ekonomi Kreatif,</w:t>
      </w:r>
      <w:r w:rsidR="00C30EB4">
        <w:rPr>
          <w:rFonts w:ascii="Times New Roman" w:hAnsi="Times New Roman"/>
        </w:rPr>
        <w:t xml:space="preserve"> 2022; Media, 2022a, 2022b).</w:t>
      </w:r>
      <w:proofErr w:type="gramEnd"/>
      <w:r w:rsidR="00C30EB4">
        <w:rPr>
          <w:rFonts w:ascii="Times New Roman" w:hAnsi="Times New Roman"/>
        </w:rPr>
        <w:t xml:space="preserve"> </w:t>
      </w:r>
      <w:proofErr w:type="gramStart"/>
      <w:r w:rsidR="00C30EB4">
        <w:rPr>
          <w:rFonts w:ascii="Times New Roman" w:hAnsi="Times New Roman"/>
        </w:rPr>
        <w:t>Al</w:t>
      </w:r>
      <w:r w:rsidRPr="001C7440">
        <w:rPr>
          <w:rFonts w:ascii="Times New Roman" w:hAnsi="Times New Roman"/>
        </w:rPr>
        <w:t>hasil, jumlah wisatawan yang masuk perlahan meningkat.</w:t>
      </w:r>
      <w:proofErr w:type="gramEnd"/>
      <w:r w:rsidRPr="001C7440">
        <w:rPr>
          <w:rFonts w:ascii="Times New Roman" w:hAnsi="Times New Roman"/>
        </w:rPr>
        <w:t xml:space="preserve"> Dari Januari hingga Agustus 2022, jumlah kunjungan wisatawan mencapai 1</w:t>
      </w:r>
      <w:proofErr w:type="gramStart"/>
      <w:r w:rsidRPr="001C7440">
        <w:rPr>
          <w:rFonts w:ascii="Times New Roman" w:hAnsi="Times New Roman"/>
        </w:rPr>
        <w:t>,73</w:t>
      </w:r>
      <w:proofErr w:type="gramEnd"/>
      <w:r w:rsidRPr="001C7440">
        <w:rPr>
          <w:rFonts w:ascii="Times New Roman" w:hAnsi="Times New Roman"/>
        </w:rPr>
        <w:t xml:space="preserve"> juta orang (</w:t>
      </w:r>
      <w:r w:rsidR="004E6E94">
        <w:rPr>
          <w:rFonts w:ascii="Times New Roman" w:hAnsi="Times New Roman"/>
        </w:rPr>
        <w:t>BPS</w:t>
      </w:r>
      <w:r w:rsidRPr="001C7440">
        <w:rPr>
          <w:rFonts w:ascii="Times New Roman" w:hAnsi="Times New Roman"/>
        </w:rPr>
        <w:t xml:space="preserve">, 2022). </w:t>
      </w:r>
      <w:proofErr w:type="gramStart"/>
      <w:r w:rsidRPr="001C7440">
        <w:rPr>
          <w:rFonts w:ascii="Times New Roman" w:hAnsi="Times New Roman"/>
        </w:rPr>
        <w:t xml:space="preserve">Fenomena </w:t>
      </w:r>
      <w:r w:rsidRPr="00C30EB4">
        <w:rPr>
          <w:rFonts w:ascii="Times New Roman" w:hAnsi="Times New Roman"/>
          <w:i/>
        </w:rPr>
        <w:t>revenge tourism</w:t>
      </w:r>
      <w:r w:rsidRPr="001C7440">
        <w:rPr>
          <w:rFonts w:ascii="Times New Roman" w:hAnsi="Times New Roman"/>
        </w:rPr>
        <w:t xml:space="preserve"> dari </w:t>
      </w:r>
      <w:r w:rsidR="00C30EB4">
        <w:rPr>
          <w:rFonts w:ascii="Times New Roman" w:hAnsi="Times New Roman"/>
        </w:rPr>
        <w:t>wisatawan domestik juga terjadi dimana</w:t>
      </w:r>
      <w:r w:rsidRPr="001C7440">
        <w:rPr>
          <w:rFonts w:ascii="Times New Roman" w:hAnsi="Times New Roman"/>
        </w:rPr>
        <w:t xml:space="preserve"> tempat-tempat wisata terlihat mulai ramai kembali</w:t>
      </w:r>
      <w:r>
        <w:rPr>
          <w:rFonts w:ascii="Times New Roman" w:hAnsi="Times New Roman"/>
        </w:rPr>
        <w:t xml:space="preserve"> </w:t>
      </w:r>
      <w:r w:rsidRPr="001C7440">
        <w:rPr>
          <w:rFonts w:ascii="Times New Roman" w:hAnsi="Times New Roman"/>
        </w:rPr>
        <w:t>(Asthu et al., 2022).</w:t>
      </w:r>
      <w:proofErr w:type="gramEnd"/>
      <w:r w:rsidRPr="001C7440">
        <w:rPr>
          <w:rFonts w:ascii="Times New Roman" w:hAnsi="Times New Roman"/>
        </w:rPr>
        <w:t xml:space="preserve"> </w:t>
      </w:r>
    </w:p>
    <w:p w14:paraId="2FCEEF2D" w14:textId="77777777" w:rsidR="00F20CD7" w:rsidRPr="00F20CD7" w:rsidRDefault="001C7440" w:rsidP="00C30EB4">
      <w:pPr>
        <w:pStyle w:val="Heading4"/>
        <w:spacing w:line="360" w:lineRule="auto"/>
        <w:rPr>
          <w:rFonts w:ascii="Times New Roman" w:hAnsi="Times New Roman"/>
        </w:rPr>
      </w:pPr>
      <w:proofErr w:type="gramStart"/>
      <w:r w:rsidRPr="001C7440">
        <w:rPr>
          <w:rFonts w:ascii="Times New Roman" w:hAnsi="Times New Roman"/>
        </w:rPr>
        <w:t>Meskipun terjadi perkembangan yang positif, sektor pariwisata tidak bisa pulih dengan segera.</w:t>
      </w:r>
      <w:proofErr w:type="gramEnd"/>
      <w:r w:rsidRPr="001C7440">
        <w:rPr>
          <w:rFonts w:ascii="Times New Roman" w:hAnsi="Times New Roman"/>
        </w:rPr>
        <w:t xml:space="preserve"> </w:t>
      </w:r>
      <w:proofErr w:type="gramStart"/>
      <w:r w:rsidRPr="001C7440">
        <w:rPr>
          <w:rFonts w:ascii="Times New Roman" w:hAnsi="Times New Roman"/>
        </w:rPr>
        <w:t>Hal ini disebakan oleh tiga faktor.</w:t>
      </w:r>
      <w:proofErr w:type="gramEnd"/>
      <w:r w:rsidRPr="001C7440">
        <w:rPr>
          <w:rFonts w:ascii="Times New Roman" w:hAnsi="Times New Roman"/>
        </w:rPr>
        <w:t xml:space="preserve"> </w:t>
      </w:r>
      <w:proofErr w:type="gramStart"/>
      <w:r w:rsidRPr="001C7440">
        <w:rPr>
          <w:rFonts w:ascii="Times New Roman" w:hAnsi="Times New Roman"/>
        </w:rPr>
        <w:t>Pertama, situasi pandemi masih membayangi.</w:t>
      </w:r>
      <w:proofErr w:type="gramEnd"/>
      <w:r w:rsidRPr="001C7440">
        <w:rPr>
          <w:rFonts w:ascii="Times New Roman" w:hAnsi="Times New Roman"/>
        </w:rPr>
        <w:t xml:space="preserve"> </w:t>
      </w:r>
      <w:proofErr w:type="gramStart"/>
      <w:r w:rsidRPr="001C7440">
        <w:rPr>
          <w:rFonts w:ascii="Times New Roman" w:hAnsi="Times New Roman"/>
        </w:rPr>
        <w:t>Bukan hanya bagi Indonesia, tetapi juga negara yang menjadi asal wisatawan.</w:t>
      </w:r>
      <w:proofErr w:type="gramEnd"/>
      <w:r w:rsidRPr="001C7440">
        <w:rPr>
          <w:rFonts w:ascii="Times New Roman" w:hAnsi="Times New Roman"/>
        </w:rPr>
        <w:t xml:space="preserve"> </w:t>
      </w:r>
      <w:proofErr w:type="gramStart"/>
      <w:r w:rsidRPr="001C7440">
        <w:rPr>
          <w:rFonts w:ascii="Times New Roman" w:hAnsi="Times New Roman"/>
        </w:rPr>
        <w:t>Kedua, inflasi dan resesi ekonomi yang masih mengancam pasca pandemi.</w:t>
      </w:r>
      <w:proofErr w:type="gramEnd"/>
      <w:r w:rsidRPr="001C7440">
        <w:rPr>
          <w:rFonts w:ascii="Times New Roman" w:hAnsi="Times New Roman"/>
        </w:rPr>
        <w:t xml:space="preserve"> Ketiga, terjadinya kenaikan harga tiket pesawat sebagai imbas dari kenaikan harga minyak dunia akibat pecah perang Rusia-Ukraina dan kepentingan perusahaan penerbaangan yang ingin menyehatkan kembali keuangan perusahaan yang </w:t>
      </w:r>
      <w:r w:rsidR="006F5116">
        <w:rPr>
          <w:rFonts w:ascii="Times New Roman" w:hAnsi="Times New Roman"/>
        </w:rPr>
        <w:t>“</w:t>
      </w:r>
      <w:r w:rsidRPr="001C7440">
        <w:rPr>
          <w:rFonts w:ascii="Times New Roman" w:hAnsi="Times New Roman"/>
        </w:rPr>
        <w:t>sakit</w:t>
      </w:r>
      <w:r w:rsidR="006F5116">
        <w:rPr>
          <w:rFonts w:ascii="Times New Roman" w:hAnsi="Times New Roman"/>
        </w:rPr>
        <w:t>”</w:t>
      </w:r>
      <w:r w:rsidRPr="001C7440">
        <w:rPr>
          <w:rFonts w:ascii="Times New Roman" w:hAnsi="Times New Roman"/>
        </w:rPr>
        <w:t xml:space="preserve"> selama </w:t>
      </w:r>
      <w:r>
        <w:rPr>
          <w:rFonts w:ascii="Times New Roman" w:hAnsi="Times New Roman"/>
        </w:rPr>
        <w:t xml:space="preserve">pandemi </w:t>
      </w:r>
      <w:r w:rsidRPr="001C7440">
        <w:rPr>
          <w:rFonts w:ascii="Times New Roman" w:hAnsi="Times New Roman"/>
        </w:rPr>
        <w:t xml:space="preserve">(Asthu et al., 2022).  </w:t>
      </w:r>
    </w:p>
    <w:p w14:paraId="30BA4BA5" w14:textId="77777777" w:rsidR="003600D9" w:rsidRDefault="003600D9" w:rsidP="00294CD1">
      <w:pPr>
        <w:pStyle w:val="Heading4"/>
        <w:ind w:firstLine="0"/>
        <w:rPr>
          <w:rFonts w:ascii="Times New Roman" w:hAnsi="Times New Roman"/>
          <w:b/>
        </w:rPr>
      </w:pPr>
    </w:p>
    <w:p w14:paraId="421AE4ED" w14:textId="77777777" w:rsidR="00AF0321" w:rsidRPr="00AF0321" w:rsidRDefault="00AF0321" w:rsidP="00AF0321"/>
    <w:p w14:paraId="75F4B88D" w14:textId="77777777" w:rsidR="001C7440" w:rsidRPr="00C30EB4" w:rsidRDefault="00294CD1" w:rsidP="00C30EB4">
      <w:pPr>
        <w:pStyle w:val="Heading4"/>
        <w:ind w:firstLine="0"/>
        <w:contextualSpacing/>
        <w:rPr>
          <w:rFonts w:ascii="Times New Roman" w:hAnsi="Times New Roman"/>
          <w:b/>
        </w:rPr>
      </w:pPr>
      <w:r w:rsidRPr="00976F15">
        <w:rPr>
          <w:rFonts w:ascii="Times New Roman" w:hAnsi="Times New Roman"/>
          <w:b/>
        </w:rPr>
        <w:lastRenderedPageBreak/>
        <w:t>2. Malaysia</w:t>
      </w:r>
      <w:r w:rsidR="00441897" w:rsidRPr="00976F15">
        <w:rPr>
          <w:rFonts w:ascii="Times New Roman" w:hAnsi="Times New Roman"/>
          <w:b/>
        </w:rPr>
        <w:t xml:space="preserve"> </w:t>
      </w:r>
    </w:p>
    <w:p w14:paraId="48590198" w14:textId="77777777" w:rsidR="003600D9" w:rsidRPr="00976F15" w:rsidRDefault="003600D9" w:rsidP="001C7440">
      <w:pPr>
        <w:pStyle w:val="Heading4"/>
        <w:spacing w:line="360" w:lineRule="auto"/>
        <w:contextualSpacing/>
        <w:rPr>
          <w:rFonts w:ascii="Times New Roman" w:hAnsi="Times New Roman"/>
        </w:rPr>
      </w:pPr>
      <w:proofErr w:type="gramStart"/>
      <w:r w:rsidRPr="00976F15">
        <w:rPr>
          <w:rFonts w:ascii="Times New Roman" w:hAnsi="Times New Roman"/>
        </w:rPr>
        <w:t>Sektor industri pariwisata merupakan kontributor terbesar ketiga bagi Produk Domestik Bruto (PDB) Malaysia setelah manufaktur dan komoditas.</w:t>
      </w:r>
      <w:proofErr w:type="gramEnd"/>
      <w:r w:rsidRPr="00976F15">
        <w:rPr>
          <w:rFonts w:ascii="Times New Roman" w:hAnsi="Times New Roman"/>
        </w:rPr>
        <w:t xml:space="preserve"> Penerimaan wisatawan pada tahun 2019 mencapai RM 86,14 miliar dibandingkan dengan RM 83,1 miliar untuk periode yang sama tahun 2018 (Hanafiah et al., 2021). </w:t>
      </w:r>
      <w:proofErr w:type="gramStart"/>
      <w:r w:rsidR="00294CD1" w:rsidRPr="00976F15">
        <w:rPr>
          <w:rFonts w:ascii="Times New Roman" w:hAnsi="Times New Roman"/>
        </w:rPr>
        <w:t>P</w:t>
      </w:r>
      <w:r w:rsidRPr="00976F15">
        <w:rPr>
          <w:rFonts w:ascii="Times New Roman" w:hAnsi="Times New Roman"/>
        </w:rPr>
        <w:t>andemi COVID-19 di Malaysia berpengaruh pada banyak sektor ekonomi, khususnya industri pariwisata.</w:t>
      </w:r>
      <w:proofErr w:type="gramEnd"/>
      <w:r w:rsidRPr="00976F15">
        <w:rPr>
          <w:rFonts w:ascii="Times New Roman" w:hAnsi="Times New Roman"/>
        </w:rPr>
        <w:t xml:space="preserve"> Padahal Pemerintahan Malaysia sedang mengkampanyekan Visit Malaysia 2020 (VM2020) slogan seruan “Visit Truly Asia Malaysia”, dengan target 30 miliar pengunjung (Hanafiah et al., 2021). </w:t>
      </w:r>
      <w:proofErr w:type="gramStart"/>
      <w:r w:rsidRPr="00976F15">
        <w:rPr>
          <w:rFonts w:ascii="Times New Roman" w:hAnsi="Times New Roman"/>
        </w:rPr>
        <w:t>Padahal di tahun 2020 industri perhotelan di Malaysia mengharapkan penghasilan pendapatan yang lebih besar (Ghazali &amp; Ishak, 2021).</w:t>
      </w:r>
      <w:proofErr w:type="gramEnd"/>
      <w:r w:rsidRPr="00976F15">
        <w:rPr>
          <w:rFonts w:ascii="Times New Roman" w:hAnsi="Times New Roman"/>
        </w:rPr>
        <w:t xml:space="preserve">  </w:t>
      </w:r>
      <w:proofErr w:type="gramStart"/>
      <w:r w:rsidRPr="00976F15">
        <w:rPr>
          <w:rFonts w:ascii="Times New Roman" w:hAnsi="Times New Roman"/>
        </w:rPr>
        <w:t>Merebaknya COVID-19 menyebabkan Kementerian Turisme, Seni dan Budaya Malaysia menunda kampanye VM2020 tersebut (Karim et al., 2020).</w:t>
      </w:r>
      <w:proofErr w:type="gramEnd"/>
      <w:r w:rsidRPr="00976F15">
        <w:rPr>
          <w:rFonts w:ascii="Times New Roman" w:hAnsi="Times New Roman"/>
        </w:rPr>
        <w:t xml:space="preserve"> </w:t>
      </w:r>
    </w:p>
    <w:p w14:paraId="199EEE2D" w14:textId="77777777" w:rsidR="003600D9" w:rsidRPr="002532D5" w:rsidRDefault="003600D9" w:rsidP="003600D9">
      <w:pPr>
        <w:pStyle w:val="Heading4"/>
        <w:spacing w:line="360" w:lineRule="auto"/>
        <w:rPr>
          <w:rFonts w:ascii="Times New Roman" w:hAnsi="Times New Roman"/>
          <w:lang w:val="de-DE"/>
        </w:rPr>
      </w:pPr>
      <w:proofErr w:type="gramStart"/>
      <w:r w:rsidRPr="00976F15">
        <w:rPr>
          <w:rFonts w:ascii="Times New Roman" w:hAnsi="Times New Roman"/>
        </w:rPr>
        <w:t xml:space="preserve">Meningkatnya kasus COVID-19 dan </w:t>
      </w:r>
      <w:r w:rsidR="001C7440">
        <w:rPr>
          <w:rFonts w:ascii="Times New Roman" w:hAnsi="Times New Roman"/>
        </w:rPr>
        <w:t xml:space="preserve">menurunnya jumlah </w:t>
      </w:r>
      <w:r w:rsidRPr="00976F15">
        <w:rPr>
          <w:rFonts w:ascii="Times New Roman" w:hAnsi="Times New Roman"/>
        </w:rPr>
        <w:t>wisatawan menyebabkan banyak perjalanan wisata dibatalkan (Foo et al., 2020a).</w:t>
      </w:r>
      <w:proofErr w:type="gramEnd"/>
      <w:r w:rsidRPr="00976F15">
        <w:rPr>
          <w:rFonts w:ascii="Times New Roman" w:hAnsi="Times New Roman"/>
        </w:rPr>
        <w:t xml:space="preserve"> </w:t>
      </w:r>
      <w:proofErr w:type="gramStart"/>
      <w:r w:rsidRPr="00976F15">
        <w:rPr>
          <w:rFonts w:ascii="Times New Roman" w:hAnsi="Times New Roman"/>
        </w:rPr>
        <w:t>Penurunan kedatangan wisatawan mencapai 6 persen (Larasati et al., 2021).</w:t>
      </w:r>
      <w:proofErr w:type="gramEnd"/>
      <w:r w:rsidRPr="00976F15">
        <w:rPr>
          <w:rFonts w:ascii="Times New Roman" w:hAnsi="Times New Roman"/>
        </w:rPr>
        <w:t xml:space="preserve"> </w:t>
      </w:r>
      <w:proofErr w:type="gramStart"/>
      <w:r w:rsidRPr="00976F15">
        <w:rPr>
          <w:rFonts w:ascii="Times New Roman" w:hAnsi="Times New Roman"/>
        </w:rPr>
        <w:t>Sekitar 64% wisatawan Malaysia berasal dari China, Singapura, dan Indonesia.</w:t>
      </w:r>
      <w:proofErr w:type="gramEnd"/>
      <w:r w:rsidRPr="00976F15">
        <w:rPr>
          <w:rFonts w:ascii="Times New Roman" w:hAnsi="Times New Roman"/>
        </w:rPr>
        <w:t xml:space="preserve"> </w:t>
      </w:r>
      <w:proofErr w:type="gramStart"/>
      <w:r w:rsidRPr="00976F15">
        <w:rPr>
          <w:rFonts w:ascii="Times New Roman" w:hAnsi="Times New Roman"/>
        </w:rPr>
        <w:t>Hal itu berpengaruh pada industri hotel dan maskapai penerbangan (Foo et al., 2020).</w:t>
      </w:r>
      <w:proofErr w:type="gramEnd"/>
      <w:r w:rsidRPr="00976F15">
        <w:rPr>
          <w:rFonts w:ascii="Times New Roman" w:hAnsi="Times New Roman"/>
        </w:rPr>
        <w:t xml:space="preserve"> </w:t>
      </w:r>
      <w:r w:rsidRPr="002532D5">
        <w:rPr>
          <w:rFonts w:ascii="Times New Roman" w:hAnsi="Times New Roman"/>
          <w:lang w:val="de-DE"/>
        </w:rPr>
        <w:t>Pemerintah Malaysia memperkirakan PDB merosot sebesar 0,8 persen menjadi 1,2 persen (RM10,8 miliar hin</w:t>
      </w:r>
      <w:r w:rsidR="001C7440" w:rsidRPr="002532D5">
        <w:rPr>
          <w:rFonts w:ascii="Times New Roman" w:hAnsi="Times New Roman"/>
          <w:lang w:val="de-DE"/>
        </w:rPr>
        <w:t>gga RM17,3 miliar) (Karim, 2020</w:t>
      </w:r>
      <w:r w:rsidRPr="002532D5">
        <w:rPr>
          <w:rFonts w:ascii="Times New Roman" w:hAnsi="Times New Roman"/>
          <w:lang w:val="de-DE"/>
        </w:rPr>
        <w:t xml:space="preserve">). Kerugian yang dialami oleh pelaku pariwisata dari Januari hingga Maret 2020 sebesar RM9 miliar (Khan &amp; Hashim, 2020). </w:t>
      </w:r>
      <w:proofErr w:type="gramStart"/>
      <w:r w:rsidRPr="00976F15">
        <w:rPr>
          <w:rFonts w:ascii="Times New Roman" w:hAnsi="Times New Roman"/>
        </w:rPr>
        <w:t>Krisis paling parah terjadi sejak pemerintah menerapkan Movement Control Order (MCO) yang menolak masuknya orang asing sejak Maret 2020.</w:t>
      </w:r>
      <w:proofErr w:type="gramEnd"/>
      <w:r w:rsidRPr="00976F15">
        <w:rPr>
          <w:rFonts w:ascii="Times New Roman" w:hAnsi="Times New Roman"/>
        </w:rPr>
        <w:t xml:space="preserve"> </w:t>
      </w:r>
      <w:r w:rsidRPr="002532D5">
        <w:rPr>
          <w:rFonts w:ascii="Times New Roman" w:hAnsi="Times New Roman"/>
          <w:lang w:val="de-DE"/>
        </w:rPr>
        <w:t>Dalam dua bulan pertama tahun 2021 (Hanafiah et al., 2021), kerug</w:t>
      </w:r>
      <w:r w:rsidR="001C7440" w:rsidRPr="002532D5">
        <w:rPr>
          <w:rFonts w:ascii="Times New Roman" w:hAnsi="Times New Roman"/>
          <w:lang w:val="de-DE"/>
        </w:rPr>
        <w:t xml:space="preserve">ian di sektor pariwisata </w:t>
      </w:r>
      <w:r w:rsidRPr="002532D5">
        <w:rPr>
          <w:rFonts w:ascii="Times New Roman" w:hAnsi="Times New Roman"/>
          <w:lang w:val="de-DE"/>
        </w:rPr>
        <w:t>mencapai RM 3,37 miliar. Dampaknya, tiga maskapai besar Malaysia melakukan pemotongan gaji 10% hingga 100% dan cuti yang tidak dibayar tergantung pada kisaran gaji dan posisi (Foo et al., 2020).</w:t>
      </w:r>
    </w:p>
    <w:p w14:paraId="0123F28B" w14:textId="77777777" w:rsidR="00294CD1" w:rsidRPr="002532D5" w:rsidRDefault="00294CD1" w:rsidP="001C7440">
      <w:pPr>
        <w:pStyle w:val="Heading4"/>
        <w:rPr>
          <w:rFonts w:ascii="Times New Roman" w:hAnsi="Times New Roman"/>
          <w:color w:val="auto"/>
          <w:sz w:val="22"/>
          <w:szCs w:val="22"/>
          <w:lang w:val="de-DE"/>
        </w:rPr>
      </w:pPr>
    </w:p>
    <w:p w14:paraId="5B1C68D4" w14:textId="77777777" w:rsidR="001C7440" w:rsidRPr="002532D5" w:rsidRDefault="00294CD1" w:rsidP="001C7440">
      <w:pPr>
        <w:pStyle w:val="Heading4"/>
        <w:ind w:firstLine="0"/>
        <w:contextualSpacing/>
        <w:rPr>
          <w:rFonts w:ascii="Times New Roman" w:hAnsi="Times New Roman"/>
          <w:b/>
          <w:lang w:val="de-DE"/>
        </w:rPr>
      </w:pPr>
      <w:r w:rsidRPr="002532D5">
        <w:rPr>
          <w:rFonts w:ascii="Times New Roman" w:hAnsi="Times New Roman"/>
          <w:b/>
          <w:lang w:val="de-DE"/>
        </w:rPr>
        <w:t xml:space="preserve">Respon Pemerintah Malaysia </w:t>
      </w:r>
    </w:p>
    <w:p w14:paraId="6BEE7EE8" w14:textId="77777777" w:rsidR="003600D9" w:rsidRPr="002532D5" w:rsidRDefault="003600D9" w:rsidP="004E6E94">
      <w:pPr>
        <w:pStyle w:val="Heading4"/>
        <w:spacing w:line="360" w:lineRule="auto"/>
        <w:contextualSpacing/>
        <w:rPr>
          <w:rFonts w:ascii="Times New Roman" w:hAnsi="Times New Roman"/>
          <w:lang w:val="de-DE"/>
        </w:rPr>
      </w:pPr>
      <w:r w:rsidRPr="002532D5">
        <w:rPr>
          <w:rFonts w:ascii="Times New Roman" w:hAnsi="Times New Roman"/>
          <w:lang w:val="de-DE"/>
        </w:rPr>
        <w:t xml:space="preserve">Di bidang kesehatan, Malaysia relatif berhasil dalam menangani pandemi COVID-19 dengan jumlah kematian dan infeksi yang lebih rendah daripada negara tetangga dan banyak negara maju. Namun, dalam penanganan ekonominya, kondisi di Malaysia agak buruk penanganannya. Dampak ekonomi akibat COVID-19 jauh lebih buruk daripada yang dialami selama krisis keuangan Asia 1997–98, dan krisis keuangan global 2008–09 (Khalid, 2021). </w:t>
      </w:r>
    </w:p>
    <w:p w14:paraId="3787732F" w14:textId="77777777" w:rsidR="003600D9" w:rsidRPr="002532D5" w:rsidRDefault="003600D9" w:rsidP="001C7440">
      <w:pPr>
        <w:pStyle w:val="Heading4"/>
        <w:spacing w:line="360" w:lineRule="auto"/>
        <w:rPr>
          <w:rFonts w:ascii="Times New Roman" w:hAnsi="Times New Roman"/>
          <w:lang w:val="de-DE"/>
        </w:rPr>
      </w:pPr>
      <w:r w:rsidRPr="002532D5">
        <w:rPr>
          <w:rFonts w:ascii="Times New Roman" w:hAnsi="Times New Roman"/>
          <w:lang w:val="de-DE"/>
        </w:rPr>
        <w:tab/>
        <w:t>Berikut beberapa upaya stimulasi ekonomi oleh pemerintah Malaysia dalam mengatasi dampak COVID-19 di bidang pariwisata (Foo et al., 2020):</w:t>
      </w:r>
      <w:r w:rsidR="001C7440" w:rsidRPr="002532D5">
        <w:rPr>
          <w:rFonts w:ascii="Times New Roman" w:hAnsi="Times New Roman"/>
          <w:lang w:val="de-DE"/>
        </w:rPr>
        <w:t xml:space="preserve"> </w:t>
      </w:r>
      <w:r w:rsidRPr="002532D5">
        <w:rPr>
          <w:rFonts w:ascii="Times New Roman" w:hAnsi="Times New Roman"/>
          <w:lang w:val="de-DE"/>
        </w:rPr>
        <w:t xml:space="preserve">Pertama, </w:t>
      </w:r>
      <w:r w:rsidRPr="002532D5">
        <w:rPr>
          <w:rFonts w:ascii="Times New Roman" w:hAnsi="Times New Roman"/>
          <w:lang w:val="de-DE"/>
        </w:rPr>
        <w:lastRenderedPageBreak/>
        <w:t xml:space="preserve">Meluncurkan paket stimulus bagi pelaku usaha pariwisata, berupa insentif pajak, restrukturisasi pinjaman, dan penundaan pembayaran ke bank, dan lain-lain. Hal ini diharapkan membantu meringankan arus kas para pelaku industri pariwisata Malaysia. (Foo et al., 2020). Berdasarkan hasil survei, kebanyakan pelaku usaha bereaksi positif terhadap dukungan pemerintah </w:t>
      </w:r>
      <w:r w:rsidR="00976F15" w:rsidRPr="002532D5">
        <w:rPr>
          <w:rFonts w:ascii="Times New Roman" w:hAnsi="Times New Roman"/>
          <w:lang w:val="de-DE"/>
        </w:rPr>
        <w:t xml:space="preserve">(Hanafiah et al., 2021); </w:t>
      </w:r>
      <w:r w:rsidRPr="002532D5">
        <w:rPr>
          <w:rFonts w:ascii="Times New Roman" w:hAnsi="Times New Roman"/>
          <w:lang w:val="de-DE"/>
        </w:rPr>
        <w:t>Kedua, Paket stimulus melalui program subsidi upah berupa bantuan keuangan RM 600 per bulan untuk jangka waktu maksimum enam bulan bagi yang berpotensi kehilangan pekerjaan atau dirumahkan dan masalah setengah pengangguran dengan memberikan serta bagi mereka yang terpak</w:t>
      </w:r>
      <w:r w:rsidR="00976F15" w:rsidRPr="002532D5">
        <w:rPr>
          <w:rFonts w:ascii="Times New Roman" w:hAnsi="Times New Roman"/>
          <w:lang w:val="de-DE"/>
        </w:rPr>
        <w:t xml:space="preserve">sa mengambil cuti tanpa dibayar; </w:t>
      </w:r>
      <w:r w:rsidRPr="002532D5">
        <w:rPr>
          <w:rFonts w:ascii="Times New Roman" w:hAnsi="Times New Roman"/>
          <w:lang w:val="de-DE"/>
        </w:rPr>
        <w:t>Ketiga, pekerja yang menganggur, dengan gaji dibawah RM4000 sebulan, juga telah diizinkan untuk mengklaim dari Sistem Asuransi Karyawan (EIS) dibawah Organisasi Keamanan Sosial (SOCSO</w:t>
      </w:r>
      <w:r w:rsidR="00976F15" w:rsidRPr="002532D5">
        <w:rPr>
          <w:rFonts w:ascii="Times New Roman" w:hAnsi="Times New Roman"/>
          <w:lang w:val="de-DE"/>
        </w:rPr>
        <w:t xml:space="preserve">); </w:t>
      </w:r>
      <w:r w:rsidRPr="002532D5">
        <w:rPr>
          <w:rFonts w:ascii="Times New Roman" w:hAnsi="Times New Roman"/>
          <w:lang w:val="de-DE"/>
        </w:rPr>
        <w:t>Keempat, mencabut kebijakan Movement Control Order (MCO) setelah dua tahun p</w:t>
      </w:r>
      <w:r w:rsidR="00976F15" w:rsidRPr="002532D5">
        <w:rPr>
          <w:rFonts w:ascii="Times New Roman" w:hAnsi="Times New Roman"/>
          <w:lang w:val="de-DE"/>
        </w:rPr>
        <w:t xml:space="preserve">embatasan perjalanan yang ketat; dan </w:t>
      </w:r>
      <w:r w:rsidRPr="002532D5">
        <w:rPr>
          <w:rFonts w:ascii="Times New Roman" w:hAnsi="Times New Roman"/>
          <w:lang w:val="de-DE"/>
        </w:rPr>
        <w:t>Kelima, menerapkan kebijakan travel bubble dengan membuka kembali penerbangan internasional. Kebijakan ini diterapkan antara dua negara yang telah sepakat untuk membuka penerbangan. Menteri Pariwisata Malaysia, Nancy Shukri mengharapkan untuk menarik dua juta wisatawan setelah pencabutan pembatasan (Reuters, 2022).</w:t>
      </w:r>
    </w:p>
    <w:p w14:paraId="625A90F0" w14:textId="77777777" w:rsidR="003600D9" w:rsidRPr="002532D5" w:rsidRDefault="003600D9" w:rsidP="003600D9">
      <w:pPr>
        <w:pStyle w:val="Heading4"/>
        <w:spacing w:line="360" w:lineRule="auto"/>
        <w:rPr>
          <w:rFonts w:ascii="Times New Roman" w:hAnsi="Times New Roman"/>
          <w:lang w:val="de-DE"/>
        </w:rPr>
      </w:pPr>
      <w:r w:rsidRPr="002532D5">
        <w:rPr>
          <w:rFonts w:ascii="Times New Roman" w:hAnsi="Times New Roman"/>
          <w:lang w:val="de-DE"/>
        </w:rPr>
        <w:t xml:space="preserve">Hal yang perlu mendapatkan perhatian lebih jauh dari pemerintah Malaysia untuk meningkatkan dan membangun kembali sektor pariwisasi adalah pengembangan wisata halal. Saat ini, permintaan akan wisata halal telah meningkat secara dramatis dan disorot sebagai salah satu cakrawala baru dan sektor dengan pertumbuhan tercepat dalam industri pariwisata dunia (Ulfy et al., 2021).  Keterlibatan industri pariwisata halal terhadap ekonomi global diperkirakan akan meningkat 35 persen menjadi $300 miliar, dibandingkan dengan $220 miliar pada tahun 2019. </w:t>
      </w:r>
    </w:p>
    <w:p w14:paraId="4777303D" w14:textId="77777777" w:rsidR="003600D9" w:rsidRPr="002532D5" w:rsidRDefault="003600D9" w:rsidP="003600D9">
      <w:pPr>
        <w:pStyle w:val="Heading4"/>
        <w:spacing w:line="360" w:lineRule="auto"/>
        <w:rPr>
          <w:rFonts w:ascii="Times New Roman" w:hAnsi="Times New Roman"/>
          <w:lang w:val="de-DE"/>
        </w:rPr>
      </w:pPr>
      <w:r w:rsidRPr="002532D5">
        <w:rPr>
          <w:rFonts w:ascii="Times New Roman" w:hAnsi="Times New Roman"/>
          <w:lang w:val="de-DE"/>
        </w:rPr>
        <w:t xml:space="preserve">Berdasarkan laporan Global Muslim Travel Index's, minat wisata halal di Malaysia juga menunjukkan angka yang meningkat antara 2018 dan 2019. Malaysia menerima 5,15 juta kunjungan wisatawan per tahun. Perkiraan determinisme keseluruhan pada 2018 dan 2019 adalah sekitar 5,53 juta dan 5,38 juta.  Data tersebut menunjukkan bahwa Malaysia memiliki potensi kuat untuk menjadi pusat global pariwisata halal. Nilai-nilai agama memainkan peran penting dalam membentuk sikap dan tindakan wisatawan Muslim. Hal ini tentu perlu menjadi perhatian serius dari pemerintah Malaysia yang budaya dan karakteristik masyarakatnya adalah sangat terikat dengan ajaran Islam (Ulfy et al., 2021). </w:t>
      </w:r>
    </w:p>
    <w:p w14:paraId="428260F6" w14:textId="77777777" w:rsidR="005B64AA" w:rsidRDefault="005B64AA" w:rsidP="005B64AA">
      <w:pPr>
        <w:pStyle w:val="Heading4"/>
        <w:spacing w:line="360" w:lineRule="auto"/>
        <w:ind w:firstLine="0"/>
        <w:rPr>
          <w:rFonts w:ascii="Times New Roman" w:hAnsi="Times New Roman"/>
          <w:b/>
          <w:lang w:val="de-DE"/>
        </w:rPr>
      </w:pPr>
    </w:p>
    <w:p w14:paraId="2AD4D5CD" w14:textId="77777777" w:rsidR="00AF0321" w:rsidRPr="00AF0321" w:rsidRDefault="00AF0321" w:rsidP="00AF0321">
      <w:pPr>
        <w:rPr>
          <w:lang w:val="de-DE"/>
        </w:rPr>
      </w:pPr>
    </w:p>
    <w:p w14:paraId="1ECE9E2D" w14:textId="77777777" w:rsidR="001C7440" w:rsidRPr="002532D5" w:rsidRDefault="00294CD1" w:rsidP="00C30EB4">
      <w:pPr>
        <w:pStyle w:val="Heading4"/>
        <w:spacing w:line="276" w:lineRule="auto"/>
        <w:ind w:firstLine="0"/>
        <w:contextualSpacing/>
        <w:rPr>
          <w:rFonts w:ascii="Times New Roman" w:hAnsi="Times New Roman"/>
          <w:b/>
          <w:lang w:val="de-DE"/>
        </w:rPr>
      </w:pPr>
      <w:r w:rsidRPr="002532D5">
        <w:rPr>
          <w:rFonts w:ascii="Times New Roman" w:hAnsi="Times New Roman"/>
          <w:b/>
          <w:lang w:val="de-DE"/>
        </w:rPr>
        <w:lastRenderedPageBreak/>
        <w:t>3. Singapura</w:t>
      </w:r>
      <w:r w:rsidR="007B2C1B" w:rsidRPr="002532D5">
        <w:rPr>
          <w:rFonts w:ascii="Times New Roman" w:hAnsi="Times New Roman"/>
          <w:b/>
          <w:lang w:val="de-DE"/>
        </w:rPr>
        <w:t xml:space="preserve"> </w:t>
      </w:r>
    </w:p>
    <w:p w14:paraId="7796F1E5" w14:textId="77777777" w:rsidR="00ED4278" w:rsidRPr="002532D5" w:rsidRDefault="007B2C1B" w:rsidP="004E6E94">
      <w:pPr>
        <w:pStyle w:val="Heading4"/>
        <w:spacing w:line="360" w:lineRule="auto"/>
        <w:contextualSpacing/>
        <w:rPr>
          <w:rFonts w:ascii="Times New Roman" w:eastAsia="Times New Roman" w:hAnsi="Times New Roman"/>
          <w:szCs w:val="24"/>
          <w:lang w:val="de-DE"/>
        </w:rPr>
      </w:pPr>
      <w:r w:rsidRPr="002532D5">
        <w:rPr>
          <w:rFonts w:ascii="Times New Roman" w:eastAsia="Times New Roman" w:hAnsi="Times New Roman"/>
          <w:szCs w:val="24"/>
          <w:lang w:val="de-DE"/>
        </w:rPr>
        <w:t xml:space="preserve">Dampak pandemi COVID-19 bagi ekonomi negara kota Singapura bisa dikatakan lebih buruk dibandingkan negara-negara lain di Asia Tenggara. Singapura adalah pusat (hub) perdagangan regional yang menggantungkan ekonominya pada perdagangan global dengan sektor-sektor ekonomi utamanya di bidang jasa, transportasi, dan pariwisata. </w:t>
      </w:r>
      <w:r w:rsidRPr="00976F15">
        <w:rPr>
          <w:rFonts w:ascii="Times New Roman" w:eastAsia="Times New Roman" w:hAnsi="Times New Roman"/>
          <w:szCs w:val="24"/>
          <w:lang w:val="id-ID"/>
        </w:rPr>
        <w:t xml:space="preserve">Sebagai dampak </w:t>
      </w:r>
      <w:r w:rsidRPr="002532D5">
        <w:rPr>
          <w:rFonts w:ascii="Times New Roman" w:eastAsia="Times New Roman" w:hAnsi="Times New Roman"/>
          <w:szCs w:val="24"/>
          <w:lang w:val="de-DE"/>
        </w:rPr>
        <w:t xml:space="preserve">Covid 19, Singapura mengalami resesi dengan pertumbuhan minus 13,2% pada kuartal kedua tahun 2020 dan menjadi yang terburuk sejak Singapura merdeka (Hennida: 250). </w:t>
      </w:r>
    </w:p>
    <w:p w14:paraId="74CADE51" w14:textId="77777777" w:rsidR="007B2C1B" w:rsidRPr="002532D5" w:rsidRDefault="007B2C1B" w:rsidP="00ED4278">
      <w:pPr>
        <w:pStyle w:val="Heading4"/>
        <w:spacing w:line="360" w:lineRule="auto"/>
        <w:contextualSpacing/>
        <w:rPr>
          <w:rFonts w:ascii="Times New Roman" w:hAnsi="Times New Roman"/>
          <w:b/>
          <w:lang w:val="de-DE"/>
        </w:rPr>
      </w:pPr>
      <w:r w:rsidRPr="002532D5">
        <w:rPr>
          <w:rFonts w:ascii="Times New Roman" w:eastAsia="Times New Roman" w:hAnsi="Times New Roman"/>
          <w:szCs w:val="24"/>
          <w:lang w:val="de-DE"/>
        </w:rPr>
        <w:t xml:space="preserve">Kendati mengalami dampak ekonomi yang berat </w:t>
      </w:r>
      <w:r w:rsidRPr="00976F15">
        <w:rPr>
          <w:rFonts w:ascii="Times New Roman" w:eastAsia="Times New Roman" w:hAnsi="Times New Roman"/>
          <w:szCs w:val="24"/>
          <w:lang w:val="id-ID"/>
        </w:rPr>
        <w:t xml:space="preserve">akibat </w:t>
      </w:r>
      <w:r w:rsidRPr="002532D5">
        <w:rPr>
          <w:rFonts w:ascii="Times New Roman" w:eastAsia="Times New Roman" w:hAnsi="Times New Roman"/>
          <w:szCs w:val="24"/>
          <w:lang w:val="de-DE"/>
        </w:rPr>
        <w:t>pandemi COVID-19, Singapura dinilai salah satu negara yang sukses dalam memulihkan sektor pariwisat</w:t>
      </w:r>
      <w:r w:rsidR="006F5116" w:rsidRPr="002532D5">
        <w:rPr>
          <w:rFonts w:ascii="Times New Roman" w:eastAsia="Times New Roman" w:hAnsi="Times New Roman"/>
          <w:szCs w:val="24"/>
          <w:lang w:val="de-DE"/>
        </w:rPr>
        <w:t>anya yang terdampak pandemi. I</w:t>
      </w:r>
      <w:r w:rsidRPr="002532D5">
        <w:rPr>
          <w:rFonts w:ascii="Times New Roman" w:eastAsia="Times New Roman" w:hAnsi="Times New Roman"/>
          <w:szCs w:val="24"/>
          <w:lang w:val="de-DE"/>
        </w:rPr>
        <w:t>ndikator keberhasilan pemulihan sektor pariwisata dapat dicermati dari peningkatan drastis kunjungan wisatawan mancanegara selama tahun 2022. Pada kuartal pertama tahun 2022, kunjungan wisatawan ke Singapura melonjak hingga 252% (Fauziah, 2022).</w:t>
      </w:r>
    </w:p>
    <w:p w14:paraId="25BFBA7F" w14:textId="77777777" w:rsidR="007B2C1B" w:rsidRPr="002532D5" w:rsidRDefault="007B2C1B" w:rsidP="00C30EB4">
      <w:pPr>
        <w:pBdr>
          <w:top w:val="nil"/>
          <w:left w:val="nil"/>
          <w:bottom w:val="nil"/>
          <w:right w:val="nil"/>
          <w:between w:val="nil"/>
        </w:pBdr>
        <w:spacing w:line="276" w:lineRule="auto"/>
        <w:ind w:left="0" w:right="0"/>
        <w:contextualSpacing/>
        <w:jc w:val="both"/>
        <w:rPr>
          <w:rFonts w:ascii="Times New Roman" w:eastAsia="Times New Roman" w:hAnsi="Times New Roman"/>
          <w:color w:val="000000"/>
          <w:sz w:val="24"/>
          <w:szCs w:val="24"/>
          <w:lang w:val="de-DE"/>
        </w:rPr>
      </w:pPr>
      <w:r w:rsidRPr="002532D5">
        <w:rPr>
          <w:rFonts w:ascii="Times New Roman" w:eastAsia="Times New Roman" w:hAnsi="Times New Roman"/>
          <w:b/>
          <w:color w:val="000000"/>
          <w:sz w:val="24"/>
          <w:szCs w:val="24"/>
          <w:lang w:val="de-DE"/>
        </w:rPr>
        <w:t>Respon Pemerintah Singapura</w:t>
      </w:r>
    </w:p>
    <w:p w14:paraId="4762515C" w14:textId="77777777" w:rsidR="007B2C1B" w:rsidRPr="002532D5" w:rsidRDefault="001C7440" w:rsidP="004E6E94">
      <w:pPr>
        <w:pBdr>
          <w:top w:val="nil"/>
          <w:left w:val="nil"/>
          <w:bottom w:val="nil"/>
          <w:right w:val="nil"/>
          <w:between w:val="nil"/>
        </w:pBdr>
        <w:spacing w:line="360" w:lineRule="auto"/>
        <w:ind w:left="0" w:right="0" w:firstLine="544"/>
        <w:contextualSpacing/>
        <w:jc w:val="both"/>
        <w:rPr>
          <w:rFonts w:ascii="Times New Roman" w:eastAsia="Times New Roman" w:hAnsi="Times New Roman"/>
          <w:color w:val="000000"/>
          <w:sz w:val="24"/>
          <w:szCs w:val="24"/>
          <w:lang w:val="de-DE"/>
        </w:rPr>
      </w:pPr>
      <w:r>
        <w:rPr>
          <w:rFonts w:ascii="Times New Roman" w:eastAsia="Times New Roman" w:hAnsi="Times New Roman"/>
          <w:color w:val="000000"/>
          <w:sz w:val="24"/>
          <w:szCs w:val="24"/>
          <w:lang w:val="id-ID"/>
        </w:rPr>
        <w:t>Berikut merupakan</w:t>
      </w:r>
      <w:r w:rsidR="007B2C1B" w:rsidRPr="002532D5">
        <w:rPr>
          <w:rFonts w:ascii="Times New Roman" w:eastAsia="Times New Roman" w:hAnsi="Times New Roman"/>
          <w:color w:val="000000"/>
          <w:sz w:val="24"/>
          <w:szCs w:val="24"/>
          <w:lang w:val="de-DE"/>
        </w:rPr>
        <w:t xml:space="preserve"> </w:t>
      </w:r>
      <w:r w:rsidRPr="002532D5">
        <w:rPr>
          <w:rFonts w:ascii="Times New Roman" w:eastAsia="Times New Roman" w:hAnsi="Times New Roman"/>
          <w:color w:val="000000"/>
          <w:sz w:val="24"/>
          <w:szCs w:val="24"/>
          <w:lang w:val="de-DE"/>
        </w:rPr>
        <w:t xml:space="preserve">respon pemerintah sehingga </w:t>
      </w:r>
      <w:r w:rsidR="007B2C1B" w:rsidRPr="002532D5">
        <w:rPr>
          <w:rFonts w:ascii="Times New Roman" w:eastAsia="Times New Roman" w:hAnsi="Times New Roman"/>
          <w:color w:val="000000"/>
          <w:sz w:val="24"/>
          <w:szCs w:val="24"/>
          <w:lang w:val="de-DE"/>
        </w:rPr>
        <w:t>Singapura relatif berhasil dengan cepat memulihkan sektor pariwisatany</w:t>
      </w:r>
      <w:r w:rsidRPr="002532D5">
        <w:rPr>
          <w:rFonts w:ascii="Times New Roman" w:eastAsia="Times New Roman" w:hAnsi="Times New Roman"/>
          <w:color w:val="000000"/>
          <w:sz w:val="24"/>
          <w:szCs w:val="24"/>
          <w:lang w:val="de-DE"/>
        </w:rPr>
        <w:t>a:</w:t>
      </w:r>
    </w:p>
    <w:p w14:paraId="21D80B3E" w14:textId="77777777" w:rsidR="007B2C1B" w:rsidRPr="002532D5" w:rsidRDefault="007B2C1B" w:rsidP="007B2C1B">
      <w:pPr>
        <w:pBdr>
          <w:top w:val="nil"/>
          <w:left w:val="nil"/>
          <w:bottom w:val="nil"/>
          <w:right w:val="nil"/>
          <w:between w:val="nil"/>
        </w:pBdr>
        <w:spacing w:line="360" w:lineRule="auto"/>
        <w:ind w:left="0" w:right="0" w:firstLine="544"/>
        <w:contextualSpacing/>
        <w:jc w:val="both"/>
        <w:rPr>
          <w:rFonts w:ascii="Times New Roman" w:eastAsia="Times New Roman" w:hAnsi="Times New Roman"/>
          <w:color w:val="000000"/>
          <w:sz w:val="24"/>
          <w:szCs w:val="24"/>
          <w:lang w:val="de-DE"/>
        </w:rPr>
      </w:pPr>
      <w:r w:rsidRPr="002532D5">
        <w:rPr>
          <w:rFonts w:ascii="Times New Roman" w:eastAsia="Times New Roman" w:hAnsi="Times New Roman"/>
          <w:color w:val="000000"/>
          <w:sz w:val="24"/>
          <w:szCs w:val="24"/>
          <w:lang w:val="de-DE"/>
        </w:rPr>
        <w:t xml:space="preserve">Pertama, Respon yang cepat dan tepat guna. Pemerintah Singapura melakukan respon yang cepat dalam membantu pemulihan sektor pariwisata maupun sektor-sektor lain yang terdampak, baik langsung maupun tidak langsung seperti hotel dan perusahaan travel. Selama dua tahun terakhir, pemerintah Singapura menyediakan dana lebih dari 1 milyar dollar Singapura untuk membantu sektor pariwisata.  Di samping itu, pada tahun 2020 dana “kredit pariwisata” sebesar 320 juta dolar Singapura juga disisihkan guna mendorong tumbuhnya permintaan domestik melalui skema </w:t>
      </w:r>
      <w:r w:rsidRPr="00976F15">
        <w:rPr>
          <w:rFonts w:ascii="Times New Roman" w:eastAsia="Times New Roman" w:hAnsi="Times New Roman"/>
          <w:color w:val="000000"/>
          <w:sz w:val="24"/>
          <w:szCs w:val="24"/>
          <w:lang w:val="id-ID"/>
        </w:rPr>
        <w:t>‘</w:t>
      </w:r>
      <w:r w:rsidRPr="002532D5">
        <w:rPr>
          <w:rFonts w:ascii="Times New Roman" w:eastAsia="Times New Roman" w:hAnsi="Times New Roman"/>
          <w:color w:val="000000"/>
          <w:sz w:val="24"/>
          <w:szCs w:val="24"/>
          <w:lang w:val="de-DE"/>
        </w:rPr>
        <w:t>SingapoRediscovers Voucher</w:t>
      </w:r>
      <w:r w:rsidRPr="00976F15">
        <w:rPr>
          <w:rFonts w:ascii="Times New Roman" w:eastAsia="Times New Roman" w:hAnsi="Times New Roman"/>
          <w:color w:val="000000"/>
          <w:sz w:val="24"/>
          <w:szCs w:val="24"/>
          <w:lang w:val="id-ID"/>
        </w:rPr>
        <w:t>’</w:t>
      </w:r>
      <w:r w:rsidRPr="002532D5">
        <w:rPr>
          <w:rFonts w:ascii="Times New Roman" w:eastAsia="Times New Roman" w:hAnsi="Times New Roman"/>
          <w:color w:val="000000"/>
          <w:sz w:val="24"/>
          <w:szCs w:val="24"/>
          <w:lang w:val="de-DE"/>
        </w:rPr>
        <w:t xml:space="preserve"> (Fumiko Tay, 2020). </w:t>
      </w:r>
    </w:p>
    <w:p w14:paraId="783414AC" w14:textId="77777777" w:rsidR="007B2C1B" w:rsidRPr="002532D5" w:rsidRDefault="007B2C1B" w:rsidP="007B2C1B">
      <w:pPr>
        <w:pBdr>
          <w:top w:val="nil"/>
          <w:left w:val="nil"/>
          <w:bottom w:val="nil"/>
          <w:right w:val="nil"/>
          <w:between w:val="nil"/>
        </w:pBdr>
        <w:spacing w:line="360" w:lineRule="auto"/>
        <w:ind w:left="0" w:right="0" w:firstLine="544"/>
        <w:contextualSpacing/>
        <w:jc w:val="both"/>
        <w:rPr>
          <w:rFonts w:ascii="Times New Roman" w:eastAsia="Times New Roman" w:hAnsi="Times New Roman"/>
          <w:color w:val="000000"/>
          <w:sz w:val="24"/>
          <w:szCs w:val="24"/>
          <w:lang w:val="de-DE"/>
        </w:rPr>
      </w:pPr>
      <w:r w:rsidRPr="002532D5">
        <w:rPr>
          <w:rFonts w:ascii="Times New Roman" w:eastAsia="Times New Roman" w:hAnsi="Times New Roman"/>
          <w:color w:val="000000"/>
          <w:sz w:val="24"/>
          <w:szCs w:val="24"/>
          <w:lang w:val="de-DE"/>
        </w:rPr>
        <w:t xml:space="preserve">Voucher SingapoRediscover senilai S$ 100 dapat digunakan untuk membeli tiket atraksi dan tur serta pemesanan akomodasi di hotel berlisensi. Selain itu, subsidi sebesar S$ 10 juga diberikan untuk tiket anak-anak dan remaja khusus yang ingin melakukan tur dan menonton atraksi (CNBC, 2020).  Pemberian voucher bertujuan untuk mendorong wistawan lokal agar mengunjungi tempat-tempat wisata di dalam negeri, termasuk mereka yang selama ini menghabiskan waktunya mengunjungi tempat-tempat wisata di luar negeri.  Untuk itu, badan pariwisata dan pengelola tempat-tempat wisata menjalin </w:t>
      </w:r>
      <w:r w:rsidRPr="002532D5">
        <w:rPr>
          <w:rFonts w:ascii="Times New Roman" w:eastAsia="Times New Roman" w:hAnsi="Times New Roman"/>
          <w:color w:val="000000"/>
          <w:sz w:val="24"/>
          <w:szCs w:val="24"/>
          <w:lang w:val="de-DE"/>
        </w:rPr>
        <w:lastRenderedPageBreak/>
        <w:t xml:space="preserve">kerjasama dengan berbagai komunitas lokal, seperti pecinta kuliner, fotografer, kelompok pecinta alam dan pecinta warisan budaya (Bisnis.com, 2020).  </w:t>
      </w:r>
    </w:p>
    <w:p w14:paraId="010A11CF" w14:textId="77777777" w:rsidR="007B2C1B" w:rsidRPr="002532D5" w:rsidRDefault="007B2C1B" w:rsidP="007B2C1B">
      <w:pPr>
        <w:pBdr>
          <w:top w:val="nil"/>
          <w:left w:val="nil"/>
          <w:bottom w:val="nil"/>
          <w:right w:val="nil"/>
          <w:between w:val="nil"/>
        </w:pBdr>
        <w:spacing w:line="360" w:lineRule="auto"/>
        <w:ind w:left="0" w:right="0" w:firstLine="544"/>
        <w:contextualSpacing/>
        <w:jc w:val="both"/>
        <w:rPr>
          <w:rFonts w:ascii="Times New Roman" w:eastAsia="Times New Roman" w:hAnsi="Times New Roman"/>
          <w:color w:val="000000"/>
          <w:sz w:val="24"/>
          <w:szCs w:val="24"/>
          <w:lang w:val="de-DE"/>
        </w:rPr>
      </w:pPr>
      <w:r w:rsidRPr="002532D5">
        <w:rPr>
          <w:rFonts w:ascii="Times New Roman" w:eastAsia="Times New Roman" w:hAnsi="Times New Roman"/>
          <w:color w:val="000000"/>
          <w:sz w:val="24"/>
          <w:szCs w:val="24"/>
          <w:lang w:val="de-DE"/>
        </w:rPr>
        <w:t>Kedua, kerjasama yang erat antara pemerintah dan swasta. Kerjasama yang erat antara pemerintah-swasta (</w:t>
      </w:r>
      <w:r w:rsidRPr="002532D5">
        <w:rPr>
          <w:rFonts w:ascii="Times New Roman" w:eastAsia="Times New Roman" w:hAnsi="Times New Roman"/>
          <w:i/>
          <w:color w:val="000000"/>
          <w:sz w:val="24"/>
          <w:szCs w:val="24"/>
          <w:lang w:val="de-DE"/>
        </w:rPr>
        <w:t>public-private partnership</w:t>
      </w:r>
      <w:r w:rsidRPr="002532D5">
        <w:rPr>
          <w:rFonts w:ascii="Times New Roman" w:eastAsia="Times New Roman" w:hAnsi="Times New Roman"/>
          <w:color w:val="000000"/>
          <w:sz w:val="24"/>
          <w:szCs w:val="24"/>
          <w:lang w:val="de-DE"/>
        </w:rPr>
        <w:t>) merupakan keunggulan Singapura dari segi efektifitas kelembagaan. Di sektor pariwisata, Singapore Tourism Board (STB) merupakan lembaga kuncinya. Sebagai Badan yang bertugas mempromosikan industri pariwisata di negara tersebut STB memiliki perwakilan regional di negara-negara utama asal wisatawan Singapura, seperti Indonesia (Can Seng: 254).</w:t>
      </w:r>
    </w:p>
    <w:p w14:paraId="7A59E752" w14:textId="77777777" w:rsidR="007B2C1B" w:rsidRPr="00976F15" w:rsidRDefault="007B2C1B" w:rsidP="007B2C1B">
      <w:pPr>
        <w:pBdr>
          <w:top w:val="nil"/>
          <w:left w:val="nil"/>
          <w:bottom w:val="nil"/>
          <w:right w:val="nil"/>
          <w:between w:val="nil"/>
        </w:pBdr>
        <w:spacing w:line="360" w:lineRule="auto"/>
        <w:ind w:left="0" w:right="0" w:firstLine="544"/>
        <w:contextualSpacing/>
        <w:jc w:val="both"/>
        <w:rPr>
          <w:rFonts w:ascii="Times New Roman" w:eastAsia="Times New Roman" w:hAnsi="Times New Roman"/>
          <w:color w:val="000000"/>
          <w:sz w:val="24"/>
          <w:szCs w:val="24"/>
        </w:rPr>
      </w:pPr>
      <w:proofErr w:type="gramStart"/>
      <w:r w:rsidRPr="00976F15">
        <w:rPr>
          <w:rFonts w:ascii="Times New Roman" w:eastAsia="Times New Roman" w:hAnsi="Times New Roman"/>
          <w:color w:val="000000"/>
          <w:sz w:val="24"/>
          <w:szCs w:val="24"/>
        </w:rPr>
        <w:t>Guna memulihkan sektor pariwisata yang terdampak pandemi COVID-19, pemerintah membentuk gugus tugas yang dinamakan Tourism Recovery Action Task Force.</w:t>
      </w:r>
      <w:proofErr w:type="gramEnd"/>
      <w:r w:rsidRPr="00976F15">
        <w:rPr>
          <w:rFonts w:ascii="Times New Roman" w:eastAsia="Times New Roman" w:hAnsi="Times New Roman"/>
          <w:color w:val="000000"/>
          <w:sz w:val="24"/>
          <w:szCs w:val="24"/>
        </w:rPr>
        <w:t xml:space="preserve">  Keanggotaan gugus tugas diisi oleh kementerian-kementerian yang relevan dan birokrasinya serta asosiasi-asosiasi swasta terkait yang mewakili biro perjalanan, pemandu wisatawan, perusahaan penerbangan, perhotelan dan perusahaan akomodasi dan sebagainya (UNWTO: 13). </w:t>
      </w:r>
      <w:proofErr w:type="gramStart"/>
      <w:r w:rsidRPr="00976F15">
        <w:rPr>
          <w:rFonts w:ascii="Times New Roman" w:eastAsia="Times New Roman" w:hAnsi="Times New Roman"/>
          <w:color w:val="000000"/>
          <w:sz w:val="24"/>
          <w:szCs w:val="24"/>
        </w:rPr>
        <w:t>Di dalam gugus tugas inilah kemudian dirumuskan rencana pemulihan sektor pariwisata Singapura yang terdampak COVID-19.</w:t>
      </w:r>
      <w:proofErr w:type="gramEnd"/>
      <w:r w:rsidRPr="00976F15">
        <w:rPr>
          <w:rFonts w:ascii="Times New Roman" w:eastAsia="Times New Roman" w:hAnsi="Times New Roman"/>
          <w:color w:val="000000"/>
          <w:sz w:val="24"/>
          <w:szCs w:val="24"/>
        </w:rPr>
        <w:t xml:space="preserve"> </w:t>
      </w:r>
      <w:proofErr w:type="gramStart"/>
      <w:r w:rsidRPr="00976F15">
        <w:rPr>
          <w:rFonts w:ascii="Times New Roman" w:eastAsia="Times New Roman" w:hAnsi="Times New Roman"/>
          <w:color w:val="000000"/>
          <w:sz w:val="24"/>
          <w:szCs w:val="24"/>
        </w:rPr>
        <w:t xml:space="preserve">Kampanye </w:t>
      </w:r>
      <w:r w:rsidRPr="00976F15">
        <w:rPr>
          <w:rFonts w:ascii="Times New Roman" w:eastAsia="Times New Roman" w:hAnsi="Times New Roman"/>
          <w:color w:val="000000"/>
          <w:sz w:val="24"/>
          <w:szCs w:val="24"/>
          <w:lang w:val="id-ID"/>
        </w:rPr>
        <w:t>‘</w:t>
      </w:r>
      <w:r w:rsidRPr="00976F15">
        <w:rPr>
          <w:rFonts w:ascii="Times New Roman" w:eastAsia="Times New Roman" w:hAnsi="Times New Roman"/>
          <w:color w:val="000000"/>
          <w:sz w:val="24"/>
          <w:szCs w:val="24"/>
        </w:rPr>
        <w:t>SingapoReimagine</w:t>
      </w:r>
      <w:r w:rsidRPr="00976F15">
        <w:rPr>
          <w:rFonts w:ascii="Times New Roman" w:eastAsia="Times New Roman" w:hAnsi="Times New Roman"/>
          <w:color w:val="000000"/>
          <w:sz w:val="24"/>
          <w:szCs w:val="24"/>
          <w:lang w:val="id-ID"/>
        </w:rPr>
        <w:t>’</w:t>
      </w:r>
      <w:r w:rsidRPr="00976F15">
        <w:rPr>
          <w:rFonts w:ascii="Times New Roman" w:eastAsia="Times New Roman" w:hAnsi="Times New Roman"/>
          <w:color w:val="000000"/>
          <w:sz w:val="24"/>
          <w:szCs w:val="24"/>
        </w:rPr>
        <w:t xml:space="preserve"> merupakan hasil perencanaan yang dibuat oleh gugus tugas tersebut.</w:t>
      </w:r>
      <w:proofErr w:type="gramEnd"/>
      <w:r w:rsidRPr="00976F15">
        <w:rPr>
          <w:rFonts w:ascii="Times New Roman" w:eastAsia="Times New Roman" w:hAnsi="Times New Roman"/>
          <w:color w:val="000000"/>
          <w:sz w:val="24"/>
          <w:szCs w:val="24"/>
        </w:rPr>
        <w:t xml:space="preserve"> </w:t>
      </w:r>
    </w:p>
    <w:p w14:paraId="660C2CAC" w14:textId="77777777" w:rsidR="00ED4278" w:rsidRPr="00976F15" w:rsidRDefault="007B2C1B" w:rsidP="00976F15">
      <w:pPr>
        <w:pBdr>
          <w:top w:val="nil"/>
          <w:left w:val="nil"/>
          <w:bottom w:val="nil"/>
          <w:right w:val="nil"/>
          <w:between w:val="nil"/>
        </w:pBdr>
        <w:spacing w:line="360" w:lineRule="auto"/>
        <w:ind w:left="0" w:right="0" w:firstLine="544"/>
        <w:contextualSpacing/>
        <w:jc w:val="both"/>
        <w:rPr>
          <w:rFonts w:ascii="Times New Roman" w:eastAsia="Times New Roman" w:hAnsi="Times New Roman"/>
          <w:color w:val="000000"/>
          <w:sz w:val="24"/>
          <w:szCs w:val="24"/>
        </w:rPr>
      </w:pPr>
      <w:proofErr w:type="gramStart"/>
      <w:r w:rsidRPr="00976F15">
        <w:rPr>
          <w:rFonts w:ascii="Times New Roman" w:eastAsia="Times New Roman" w:hAnsi="Times New Roman"/>
          <w:color w:val="000000"/>
          <w:sz w:val="24"/>
          <w:szCs w:val="24"/>
        </w:rPr>
        <w:t>Kampanye SingapoReimagine bertujuan mengajak wisatawan mancanegara membayangkan kembali pengalaman mereka di Singapura, menjelajahinya, sekaligus menawarkan pengalaman wisata baru yang aman, unik dan inovatif (Kumparan, 24 Mei 2022).</w:t>
      </w:r>
      <w:proofErr w:type="gramEnd"/>
      <w:r w:rsidRPr="00976F15">
        <w:rPr>
          <w:rFonts w:ascii="Times New Roman" w:eastAsia="Times New Roman" w:hAnsi="Times New Roman"/>
          <w:color w:val="000000"/>
          <w:sz w:val="24"/>
          <w:szCs w:val="24"/>
        </w:rPr>
        <w:t xml:space="preserve"> Melalui </w:t>
      </w:r>
      <w:proofErr w:type="gramStart"/>
      <w:r w:rsidRPr="00976F15">
        <w:rPr>
          <w:rFonts w:ascii="Times New Roman" w:eastAsia="Times New Roman" w:hAnsi="Times New Roman"/>
          <w:color w:val="000000"/>
          <w:sz w:val="24"/>
          <w:szCs w:val="24"/>
        </w:rPr>
        <w:t>cara</w:t>
      </w:r>
      <w:proofErr w:type="gramEnd"/>
      <w:r w:rsidRPr="00976F15">
        <w:rPr>
          <w:rFonts w:ascii="Times New Roman" w:eastAsia="Times New Roman" w:hAnsi="Times New Roman"/>
          <w:color w:val="000000"/>
          <w:sz w:val="24"/>
          <w:szCs w:val="24"/>
        </w:rPr>
        <w:t xml:space="preserve"> ini, STB berharap dapat tetap mempertahankan Singapura sebagai destinasi utama bagi pelancong-pelancong dari negara-negara yang selama ini banyak berkunjung ke negeri Singa tersebut, termasuk Indonesia. </w:t>
      </w:r>
      <w:proofErr w:type="gramStart"/>
      <w:r w:rsidRPr="00976F15">
        <w:rPr>
          <w:rFonts w:ascii="Times New Roman" w:eastAsia="Times New Roman" w:hAnsi="Times New Roman"/>
          <w:color w:val="000000"/>
          <w:sz w:val="24"/>
          <w:szCs w:val="24"/>
        </w:rPr>
        <w:t>Dalam mempromosikan SingapoReimagine, STB menjalankan berbagai rangkaian acara dan kegiatan baik daring maupun non-daring di beberapa negara, termasuk Indonesia.</w:t>
      </w:r>
      <w:proofErr w:type="gramEnd"/>
      <w:r w:rsidRPr="00976F15">
        <w:rPr>
          <w:rFonts w:ascii="Times New Roman" w:eastAsia="Times New Roman" w:hAnsi="Times New Roman"/>
          <w:color w:val="000000"/>
          <w:sz w:val="24"/>
          <w:szCs w:val="24"/>
        </w:rPr>
        <w:t xml:space="preserve">  </w:t>
      </w:r>
    </w:p>
    <w:p w14:paraId="7C1ABFD6" w14:textId="77777777" w:rsidR="00C30EB4" w:rsidRPr="00C30EB4" w:rsidRDefault="00294CD1" w:rsidP="00C30EB4">
      <w:pPr>
        <w:pStyle w:val="Heading4"/>
        <w:ind w:firstLine="0"/>
        <w:contextualSpacing/>
        <w:rPr>
          <w:rFonts w:ascii="Times New Roman" w:hAnsi="Times New Roman"/>
          <w:b/>
        </w:rPr>
      </w:pPr>
      <w:r w:rsidRPr="00976F15">
        <w:rPr>
          <w:rFonts w:ascii="Times New Roman" w:hAnsi="Times New Roman"/>
          <w:b/>
        </w:rPr>
        <w:t>4. Thailand</w:t>
      </w:r>
      <w:r w:rsidR="004F4740" w:rsidRPr="00976F15">
        <w:rPr>
          <w:rFonts w:ascii="Times New Roman" w:hAnsi="Times New Roman"/>
          <w:b/>
        </w:rPr>
        <w:t xml:space="preserve"> </w:t>
      </w:r>
    </w:p>
    <w:p w14:paraId="293E7087" w14:textId="77777777" w:rsidR="00294CD1" w:rsidRPr="00976F15" w:rsidRDefault="00294CD1" w:rsidP="004E6E94">
      <w:pPr>
        <w:pStyle w:val="Heading4"/>
        <w:spacing w:line="360" w:lineRule="auto"/>
        <w:contextualSpacing/>
        <w:rPr>
          <w:rFonts w:ascii="Times New Roman" w:hAnsi="Times New Roman"/>
        </w:rPr>
      </w:pPr>
      <w:proofErr w:type="gramStart"/>
      <w:r w:rsidRPr="00976F15">
        <w:rPr>
          <w:rFonts w:ascii="Times New Roman" w:hAnsi="Times New Roman"/>
        </w:rPr>
        <w:t>Pariwisata merupakan salah satu sektor penggerak pertumbuhan ekonomi di Thailand.</w:t>
      </w:r>
      <w:proofErr w:type="gramEnd"/>
      <w:r w:rsidRPr="00976F15">
        <w:rPr>
          <w:rFonts w:ascii="Times New Roman" w:hAnsi="Times New Roman"/>
        </w:rPr>
        <w:t xml:space="preserve"> Thailand menguasai sektor pariwisata di ASEAN dengan memperoleh sekitar 30% dari total 144 juta turis internasional di tahun 2019 (ADB, 2022). </w:t>
      </w:r>
      <w:proofErr w:type="gramStart"/>
      <w:r w:rsidRPr="00976F15">
        <w:rPr>
          <w:rFonts w:ascii="Times New Roman" w:hAnsi="Times New Roman"/>
        </w:rPr>
        <w:t>Turis internasional memberikan sumbangsih besar dalam industri ini.</w:t>
      </w:r>
      <w:proofErr w:type="gramEnd"/>
      <w:r w:rsidRPr="00976F15">
        <w:rPr>
          <w:rFonts w:ascii="Times New Roman" w:hAnsi="Times New Roman"/>
        </w:rPr>
        <w:t xml:space="preserve"> </w:t>
      </w:r>
      <w:proofErr w:type="gramStart"/>
      <w:r w:rsidRPr="00976F15">
        <w:rPr>
          <w:rFonts w:ascii="Times New Roman" w:hAnsi="Times New Roman"/>
        </w:rPr>
        <w:t>Thailand menerima hampir 51% pengunjung internasional di wi</w:t>
      </w:r>
      <w:r w:rsidR="00DB0B42" w:rsidRPr="00976F15">
        <w:rPr>
          <w:rFonts w:ascii="Times New Roman" w:hAnsi="Times New Roman"/>
        </w:rPr>
        <w:t>layah Greater Mekong Subregion</w:t>
      </w:r>
      <w:r w:rsidRPr="00976F15">
        <w:rPr>
          <w:rFonts w:ascii="Times New Roman" w:hAnsi="Times New Roman"/>
        </w:rPr>
        <w:t xml:space="preserve"> (ADB, 2020).</w:t>
      </w:r>
      <w:proofErr w:type="gramEnd"/>
      <w:r w:rsidRPr="00976F15">
        <w:rPr>
          <w:rFonts w:ascii="Times New Roman" w:hAnsi="Times New Roman"/>
        </w:rPr>
        <w:t xml:space="preserve"> </w:t>
      </w:r>
      <w:proofErr w:type="gramStart"/>
      <w:r w:rsidRPr="00976F15">
        <w:rPr>
          <w:rFonts w:ascii="Times New Roman" w:hAnsi="Times New Roman"/>
        </w:rPr>
        <w:t>Selain itu, turis internasional memberikan dampak paling besar dengan lebih dari 60% dari pendapatan di sektor pariwisata Thailand (NESDC, 2020).</w:t>
      </w:r>
      <w:proofErr w:type="gramEnd"/>
      <w:r w:rsidRPr="00976F15">
        <w:rPr>
          <w:rFonts w:ascii="Times New Roman" w:hAnsi="Times New Roman"/>
        </w:rPr>
        <w:t xml:space="preserve"> </w:t>
      </w:r>
      <w:proofErr w:type="gramStart"/>
      <w:r w:rsidRPr="00976F15">
        <w:rPr>
          <w:rFonts w:ascii="Times New Roman" w:hAnsi="Times New Roman"/>
        </w:rPr>
        <w:t>Secara umum, pariwisata di Thailand berkontribusi sebesar 20% dari PDB Thailand di tahun 2019.</w:t>
      </w:r>
      <w:proofErr w:type="gramEnd"/>
      <w:r w:rsidRPr="00976F15">
        <w:rPr>
          <w:rFonts w:ascii="Times New Roman" w:hAnsi="Times New Roman"/>
        </w:rPr>
        <w:t xml:space="preserve"> </w:t>
      </w:r>
      <w:proofErr w:type="gramStart"/>
      <w:r w:rsidRPr="00976F15">
        <w:rPr>
          <w:rFonts w:ascii="Times New Roman" w:hAnsi="Times New Roman"/>
        </w:rPr>
        <w:t xml:space="preserve">Peningkatan </w:t>
      </w:r>
      <w:r w:rsidRPr="00976F15">
        <w:rPr>
          <w:rFonts w:ascii="Times New Roman" w:hAnsi="Times New Roman"/>
        </w:rPr>
        <w:lastRenderedPageBreak/>
        <w:t>ju</w:t>
      </w:r>
      <w:r w:rsidR="00B45D01" w:rsidRPr="00976F15">
        <w:rPr>
          <w:rFonts w:ascii="Times New Roman" w:hAnsi="Times New Roman"/>
        </w:rPr>
        <w:t xml:space="preserve">mlah turis internasional </w:t>
      </w:r>
      <w:r w:rsidRPr="00976F15">
        <w:rPr>
          <w:rFonts w:ascii="Times New Roman" w:hAnsi="Times New Roman"/>
        </w:rPr>
        <w:t xml:space="preserve">membuat </w:t>
      </w:r>
      <w:r w:rsidR="006F5116">
        <w:rPr>
          <w:rFonts w:ascii="Times New Roman" w:hAnsi="Times New Roman"/>
        </w:rPr>
        <w:t xml:space="preserve">pemerintah Thailand mengumumkan </w:t>
      </w:r>
      <w:r w:rsidRPr="00976F15">
        <w:rPr>
          <w:rFonts w:ascii="Times New Roman" w:hAnsi="Times New Roman"/>
        </w:rPr>
        <w:t>rencana pengembangan bandara Internasi</w:t>
      </w:r>
      <w:r w:rsidR="00B252E3" w:rsidRPr="00976F15">
        <w:rPr>
          <w:rFonts w:ascii="Times New Roman" w:hAnsi="Times New Roman"/>
        </w:rPr>
        <w:t>onal Suvarnabhumi di tahun 2025.</w:t>
      </w:r>
      <w:proofErr w:type="gramEnd"/>
    </w:p>
    <w:p w14:paraId="5B6FA137" w14:textId="77777777" w:rsidR="004E6E94" w:rsidRDefault="00DC5F70" w:rsidP="004E6E94">
      <w:pPr>
        <w:pStyle w:val="Heading4"/>
        <w:spacing w:line="360" w:lineRule="auto"/>
        <w:contextualSpacing/>
        <w:rPr>
          <w:rFonts w:ascii="Times New Roman" w:hAnsi="Times New Roman"/>
        </w:rPr>
      </w:pPr>
      <w:proofErr w:type="gramStart"/>
      <w:r w:rsidRPr="00976F15">
        <w:rPr>
          <w:rFonts w:ascii="Times New Roman" w:hAnsi="Times New Roman"/>
        </w:rPr>
        <w:t>P</w:t>
      </w:r>
      <w:r w:rsidR="00294CD1" w:rsidRPr="00976F15">
        <w:rPr>
          <w:rFonts w:ascii="Times New Roman" w:hAnsi="Times New Roman"/>
        </w:rPr>
        <w:t xml:space="preserve">andemi </w:t>
      </w:r>
      <w:r w:rsidR="00B2138E" w:rsidRPr="00976F15">
        <w:rPr>
          <w:rFonts w:ascii="Times New Roman" w:hAnsi="Times New Roman"/>
        </w:rPr>
        <w:t>COVID-19</w:t>
      </w:r>
      <w:r w:rsidRPr="00976F15">
        <w:rPr>
          <w:rFonts w:ascii="Times New Roman" w:hAnsi="Times New Roman"/>
        </w:rPr>
        <w:t xml:space="preserve"> </w:t>
      </w:r>
      <w:r w:rsidR="00D31E90">
        <w:rPr>
          <w:rFonts w:ascii="Times New Roman" w:hAnsi="Times New Roman"/>
        </w:rPr>
        <w:t xml:space="preserve">memberikan pukulan bagi </w:t>
      </w:r>
      <w:r w:rsidR="00294CD1" w:rsidRPr="00976F15">
        <w:rPr>
          <w:rFonts w:ascii="Times New Roman" w:hAnsi="Times New Roman"/>
        </w:rPr>
        <w:t>Thailand, khususnya bagi pelaku industri pariwisata.</w:t>
      </w:r>
      <w:proofErr w:type="gramEnd"/>
      <w:r w:rsidR="00294CD1" w:rsidRPr="00976F15">
        <w:rPr>
          <w:rFonts w:ascii="Times New Roman" w:hAnsi="Times New Roman"/>
        </w:rPr>
        <w:t xml:space="preserve"> </w:t>
      </w:r>
      <w:proofErr w:type="gramStart"/>
      <w:r w:rsidR="00294CD1" w:rsidRPr="00976F15">
        <w:rPr>
          <w:rFonts w:ascii="Times New Roman" w:hAnsi="Times New Roman"/>
        </w:rPr>
        <w:t>Sektor pariwisata sangat terdampak dari aturan pemerintah yang membatasi perjalanan bagi turis internasional.</w:t>
      </w:r>
      <w:proofErr w:type="gramEnd"/>
      <w:r w:rsidR="00294CD1" w:rsidRPr="00976F15">
        <w:rPr>
          <w:rFonts w:ascii="Times New Roman" w:hAnsi="Times New Roman"/>
        </w:rPr>
        <w:t xml:space="preserve"> Terdapat penurunan tajam dari jumlah turis internasional di Thailand dari 39,9 juta di tahun 2019 menjadi 6,7 juta di tahun 2020 dan hanya 0,4 juta di tahun 2021 (ADB, 2022). Kehilangan potensi pendapatan dari pariwisata ini juga turut menyebabkan turunnya PDB Thailand yang berkontraksi sebesar 6,1% di tahun 2020 dan 2,6% di awal tahun 2021, salah satu yang tertinggi di ASEAN. Konsekuensi </w:t>
      </w:r>
      <w:proofErr w:type="gramStart"/>
      <w:r w:rsidR="00294CD1" w:rsidRPr="00976F15">
        <w:rPr>
          <w:rFonts w:ascii="Times New Roman" w:hAnsi="Times New Roman"/>
        </w:rPr>
        <w:t>lain</w:t>
      </w:r>
      <w:proofErr w:type="gramEnd"/>
      <w:r w:rsidR="00294CD1" w:rsidRPr="00976F15">
        <w:rPr>
          <w:rFonts w:ascii="Times New Roman" w:hAnsi="Times New Roman"/>
        </w:rPr>
        <w:t xml:space="preserve"> dari pembatasan bepergian bagi turis internasional terdapat pada sektor ketenagakerjaan dimana hampir 90% bisnis tutup dan sekitar tiga juta pekerja yang bergantung pada pariwisata dirumahkan (Reuters, 2021). </w:t>
      </w:r>
    </w:p>
    <w:p w14:paraId="6488A155" w14:textId="77777777" w:rsidR="004E6E94" w:rsidRDefault="004E6E94" w:rsidP="004E6E94">
      <w:pPr>
        <w:pStyle w:val="Heading4"/>
        <w:spacing w:line="360" w:lineRule="auto"/>
        <w:ind w:firstLine="0"/>
        <w:contextualSpacing/>
        <w:rPr>
          <w:rFonts w:ascii="Times New Roman" w:hAnsi="Times New Roman"/>
        </w:rPr>
      </w:pPr>
    </w:p>
    <w:p w14:paraId="68A2185C" w14:textId="77777777" w:rsidR="00294CD1" w:rsidRPr="00C30EB4" w:rsidRDefault="00294CD1" w:rsidP="004E6E94">
      <w:pPr>
        <w:pStyle w:val="Heading4"/>
        <w:spacing w:line="360" w:lineRule="auto"/>
        <w:ind w:firstLine="0"/>
        <w:contextualSpacing/>
        <w:rPr>
          <w:rFonts w:ascii="Times New Roman" w:hAnsi="Times New Roman"/>
        </w:rPr>
      </w:pPr>
      <w:r w:rsidRPr="00976F15">
        <w:rPr>
          <w:rFonts w:ascii="Times New Roman" w:hAnsi="Times New Roman"/>
          <w:b/>
        </w:rPr>
        <w:t>Respon Pemerintah Thailand</w:t>
      </w:r>
    </w:p>
    <w:p w14:paraId="2D8D8380" w14:textId="77777777" w:rsidR="00294CD1" w:rsidRPr="00976F15" w:rsidRDefault="00294CD1" w:rsidP="004E6E94">
      <w:pPr>
        <w:pStyle w:val="Heading4"/>
        <w:spacing w:line="360" w:lineRule="auto"/>
        <w:rPr>
          <w:rFonts w:ascii="Times New Roman" w:hAnsi="Times New Roman"/>
        </w:rPr>
      </w:pPr>
      <w:proofErr w:type="gramStart"/>
      <w:r w:rsidRPr="00976F15">
        <w:rPr>
          <w:rFonts w:ascii="Times New Roman" w:hAnsi="Times New Roman"/>
        </w:rPr>
        <w:t xml:space="preserve">Tourism Authority of Thailand (TAT) </w:t>
      </w:r>
      <w:r w:rsidR="006B607A" w:rsidRPr="00976F15">
        <w:rPr>
          <w:rFonts w:ascii="Times New Roman" w:hAnsi="Times New Roman"/>
        </w:rPr>
        <w:t xml:space="preserve">adalah </w:t>
      </w:r>
      <w:r w:rsidRPr="00976F15">
        <w:rPr>
          <w:rFonts w:ascii="Times New Roman" w:hAnsi="Times New Roman"/>
        </w:rPr>
        <w:t>pihak yang bertanggungjawab pada sektor pariwisata Thailand di bawah Kementerian Pariwis</w:t>
      </w:r>
      <w:r w:rsidR="006B607A" w:rsidRPr="00976F15">
        <w:rPr>
          <w:rFonts w:ascii="Times New Roman" w:hAnsi="Times New Roman"/>
        </w:rPr>
        <w:t>ata dan Olahraga Thailand unt</w:t>
      </w:r>
      <w:r w:rsidRPr="00976F15">
        <w:rPr>
          <w:rFonts w:ascii="Times New Roman" w:hAnsi="Times New Roman"/>
        </w:rPr>
        <w:t xml:space="preserve">uk mengatasi berbagai kendala akibat Pandemi </w:t>
      </w:r>
      <w:r w:rsidR="00B2138E" w:rsidRPr="00976F15">
        <w:rPr>
          <w:rFonts w:ascii="Times New Roman" w:hAnsi="Times New Roman"/>
        </w:rPr>
        <w:t>COVID-19</w:t>
      </w:r>
      <w:r w:rsidRPr="00976F15">
        <w:rPr>
          <w:rFonts w:ascii="Times New Roman" w:hAnsi="Times New Roman"/>
        </w:rPr>
        <w:t>.</w:t>
      </w:r>
      <w:proofErr w:type="gramEnd"/>
      <w:r w:rsidR="00DC5F70" w:rsidRPr="00976F15">
        <w:rPr>
          <w:rFonts w:ascii="Times New Roman" w:hAnsi="Times New Roman"/>
        </w:rPr>
        <w:t xml:space="preserve"> </w:t>
      </w:r>
      <w:proofErr w:type="gramStart"/>
      <w:r w:rsidRPr="00976F15">
        <w:rPr>
          <w:rFonts w:ascii="Times New Roman" w:hAnsi="Times New Roman"/>
        </w:rPr>
        <w:t xml:space="preserve">Tidak lama setelah kemunduran global dalam industri pariwisata, </w:t>
      </w:r>
      <w:r w:rsidR="00DC5F70" w:rsidRPr="00976F15">
        <w:rPr>
          <w:rFonts w:ascii="Times New Roman" w:hAnsi="Times New Roman"/>
        </w:rPr>
        <w:t>TAT</w:t>
      </w:r>
      <w:r w:rsidRPr="00976F15">
        <w:rPr>
          <w:rFonts w:ascii="Times New Roman" w:hAnsi="Times New Roman"/>
        </w:rPr>
        <w:t xml:space="preserve"> mengelola dan mengurangi krisis dengan mengambil langkah-langkah signifikan dan cepat yang diperlukan untuk mendukung sektor pariwisata (ADB, 2020).</w:t>
      </w:r>
      <w:proofErr w:type="gramEnd"/>
      <w:r w:rsidRPr="00976F15">
        <w:rPr>
          <w:rFonts w:ascii="Times New Roman" w:hAnsi="Times New Roman"/>
        </w:rPr>
        <w:t xml:space="preserve"> Beberapa tindakan dilakukan seperti pemberian insentif pajak dan program pinjaman lunak senilai $4</w:t>
      </w:r>
      <w:proofErr w:type="gramStart"/>
      <w:r w:rsidRPr="00976F15">
        <w:rPr>
          <w:rFonts w:ascii="Times New Roman" w:hAnsi="Times New Roman"/>
        </w:rPr>
        <w:t>,8</w:t>
      </w:r>
      <w:proofErr w:type="gramEnd"/>
      <w:r w:rsidRPr="00976F15">
        <w:rPr>
          <w:rFonts w:ascii="Times New Roman" w:hAnsi="Times New Roman"/>
        </w:rPr>
        <w:t xml:space="preserve"> miliar untuk membantu perusahaan-perusahaan Thailand, terutama UMKM, mengurangi dampak penurunan bisnis dari pandemi </w:t>
      </w:r>
      <w:r w:rsidR="00B2138E" w:rsidRPr="00976F15">
        <w:rPr>
          <w:rFonts w:ascii="Times New Roman" w:hAnsi="Times New Roman"/>
        </w:rPr>
        <w:t>COVID-19</w:t>
      </w:r>
      <w:r w:rsidRPr="00976F15">
        <w:rPr>
          <w:rFonts w:ascii="Times New Roman" w:hAnsi="Times New Roman"/>
        </w:rPr>
        <w:t>. Bank of Thailand memberikan pinjaman lunak senilai $15</w:t>
      </w:r>
      <w:proofErr w:type="gramStart"/>
      <w:r w:rsidRPr="00976F15">
        <w:rPr>
          <w:rFonts w:ascii="Times New Roman" w:hAnsi="Times New Roman"/>
        </w:rPr>
        <w:t>,9</w:t>
      </w:r>
      <w:proofErr w:type="gramEnd"/>
      <w:r w:rsidRPr="00976F15">
        <w:rPr>
          <w:rFonts w:ascii="Times New Roman" w:hAnsi="Times New Roman"/>
        </w:rPr>
        <w:t xml:space="preserve"> miliar untuk UMKM, termasuk $317,5 juta yang didedikasikan untuk bisnis terkait pariwisata. Selain itu, </w:t>
      </w:r>
      <w:r w:rsidR="00DC5F70" w:rsidRPr="00976F15">
        <w:rPr>
          <w:rFonts w:ascii="Times New Roman" w:hAnsi="Times New Roman"/>
        </w:rPr>
        <w:t xml:space="preserve">TAT </w:t>
      </w:r>
      <w:r w:rsidRPr="00976F15">
        <w:rPr>
          <w:rFonts w:ascii="Times New Roman" w:hAnsi="Times New Roman"/>
        </w:rPr>
        <w:t>mendedikasikan $12,7 miliar untuk proye</w:t>
      </w:r>
      <w:r w:rsidR="006B607A" w:rsidRPr="00976F15">
        <w:rPr>
          <w:rFonts w:ascii="Times New Roman" w:hAnsi="Times New Roman"/>
        </w:rPr>
        <w:t>k pemulihan ekonomi dan sosial y</w:t>
      </w:r>
      <w:r w:rsidRPr="00976F15">
        <w:rPr>
          <w:rFonts w:ascii="Times New Roman" w:hAnsi="Times New Roman"/>
        </w:rPr>
        <w:t xml:space="preserve">ang terkait dengan pariwisata, industri perhotelan, pemulihan dan peningkatan kualitas destinasi wisata, peningkatan kesehatan dan keamanan bagi wisatawan, layanan teknologi tinggi, </w:t>
      </w:r>
      <w:r w:rsidR="00DC5F70" w:rsidRPr="00976F15">
        <w:rPr>
          <w:rFonts w:ascii="Times New Roman" w:hAnsi="Times New Roman"/>
        </w:rPr>
        <w:t xml:space="preserve">dan </w:t>
      </w:r>
      <w:r w:rsidRPr="00976F15">
        <w:rPr>
          <w:rFonts w:ascii="Times New Roman" w:hAnsi="Times New Roman"/>
        </w:rPr>
        <w:t xml:space="preserve">peningkatan kapasitas pengusaha pariwisata. </w:t>
      </w:r>
      <w:r w:rsidR="00DC5F70" w:rsidRPr="00976F15">
        <w:rPr>
          <w:rFonts w:ascii="Times New Roman" w:hAnsi="Times New Roman"/>
        </w:rPr>
        <w:t xml:space="preserve">TAT juga </w:t>
      </w:r>
      <w:r w:rsidRPr="00976F15">
        <w:rPr>
          <w:rFonts w:ascii="Times New Roman" w:hAnsi="Times New Roman"/>
        </w:rPr>
        <w:t xml:space="preserve">meluncurkan beberapa program bantuan sosial </w:t>
      </w:r>
      <w:r w:rsidR="006B607A" w:rsidRPr="00976F15">
        <w:rPr>
          <w:rFonts w:ascii="Times New Roman" w:hAnsi="Times New Roman"/>
        </w:rPr>
        <w:t>seperti</w:t>
      </w:r>
      <w:r w:rsidRPr="00976F15">
        <w:rPr>
          <w:rFonts w:ascii="Times New Roman" w:hAnsi="Times New Roman"/>
        </w:rPr>
        <w:t xml:space="preserve"> program pemberian uang tunai sebesar 5.000 Bath per orang per bulan selama tiga bulan kepada 16 juta pekerja informal. </w:t>
      </w:r>
      <w:proofErr w:type="gramStart"/>
      <w:r w:rsidRPr="00976F15">
        <w:rPr>
          <w:rFonts w:ascii="Times New Roman" w:hAnsi="Times New Roman"/>
        </w:rPr>
        <w:t xml:space="preserve">Langkah bantuan sosial lainnya termasuk pelatihan keterampilan online untuk karyawan sektor pariwisata yang terkena dampak pandemi </w:t>
      </w:r>
      <w:r w:rsidR="00B2138E" w:rsidRPr="00976F15">
        <w:rPr>
          <w:rFonts w:ascii="Times New Roman" w:hAnsi="Times New Roman"/>
        </w:rPr>
        <w:t>COVID-19</w:t>
      </w:r>
      <w:r w:rsidRPr="00976F15">
        <w:rPr>
          <w:rFonts w:ascii="Times New Roman" w:hAnsi="Times New Roman"/>
        </w:rPr>
        <w:t>.</w:t>
      </w:r>
      <w:proofErr w:type="gramEnd"/>
      <w:r w:rsidR="006B607A" w:rsidRPr="00976F15">
        <w:rPr>
          <w:rFonts w:ascii="Times New Roman" w:hAnsi="Times New Roman"/>
        </w:rPr>
        <w:t xml:space="preserve"> </w:t>
      </w:r>
      <w:r w:rsidR="00DC5F70" w:rsidRPr="00976F15">
        <w:rPr>
          <w:rFonts w:ascii="Times New Roman" w:hAnsi="Times New Roman"/>
        </w:rPr>
        <w:t xml:space="preserve">Selain itu, </w:t>
      </w:r>
      <w:r w:rsidRPr="00976F15">
        <w:rPr>
          <w:rFonts w:ascii="Times New Roman" w:hAnsi="Times New Roman"/>
        </w:rPr>
        <w:t xml:space="preserve">Pemerintah Thailand </w:t>
      </w:r>
      <w:r w:rsidR="00DC5F70" w:rsidRPr="00976F15">
        <w:rPr>
          <w:rFonts w:ascii="Times New Roman" w:hAnsi="Times New Roman"/>
        </w:rPr>
        <w:t>juga</w:t>
      </w:r>
      <w:r w:rsidRPr="00976F15">
        <w:rPr>
          <w:rFonts w:ascii="Times New Roman" w:hAnsi="Times New Roman"/>
        </w:rPr>
        <w:t xml:space="preserve"> menerapkan kebijakan-kebijakan sebagai berikut (Wongmonta, 2021): 1) mensubsidi 40% dari biaya akomodasi dan </w:t>
      </w:r>
      <w:r w:rsidRPr="00976F15">
        <w:rPr>
          <w:rFonts w:ascii="Times New Roman" w:hAnsi="Times New Roman"/>
        </w:rPr>
        <w:lastRenderedPageBreak/>
        <w:t>makanan untuk orang Thailand yang bepergian ke luar kota tempat t</w:t>
      </w:r>
      <w:r w:rsidR="00DC5F70" w:rsidRPr="00976F15">
        <w:rPr>
          <w:rFonts w:ascii="Times New Roman" w:hAnsi="Times New Roman"/>
        </w:rPr>
        <w:t>inggal mereka, 2) men</w:t>
      </w:r>
      <w:r w:rsidRPr="00976F15">
        <w:rPr>
          <w:rFonts w:ascii="Times New Roman" w:hAnsi="Times New Roman"/>
        </w:rPr>
        <w:t xml:space="preserve">subsidi 50% dari pengeluaran harian sejumlah 300 baht untuk UMKM, 3) mensubsidi 1.000 baht untuk tiket pesawat domestik, dan 4) mempromosikan tempat-tempat wisata baru yang belum banyak dikunjungi di 55 provinsi. </w:t>
      </w:r>
    </w:p>
    <w:p w14:paraId="28FA8591" w14:textId="77777777" w:rsidR="00976F15" w:rsidRDefault="00294CD1" w:rsidP="005B64AA">
      <w:pPr>
        <w:pStyle w:val="Heading4"/>
        <w:spacing w:line="360" w:lineRule="auto"/>
        <w:contextualSpacing/>
        <w:rPr>
          <w:rFonts w:ascii="Times New Roman" w:hAnsi="Times New Roman"/>
        </w:rPr>
      </w:pPr>
      <w:proofErr w:type="gramStart"/>
      <w:r w:rsidRPr="00976F15">
        <w:rPr>
          <w:rFonts w:ascii="Times New Roman" w:hAnsi="Times New Roman"/>
        </w:rPr>
        <w:t xml:space="preserve">Salah satu terobosan baru dikeluarkan oleh TAT untuk menghidupkan kembali permintaan dari para pengunjung internasional dan upaya untuk mempromosikan pariwisata domestik pasca pandemi </w:t>
      </w:r>
      <w:r w:rsidR="008B77AB" w:rsidRPr="00976F15">
        <w:rPr>
          <w:rFonts w:ascii="Times New Roman" w:hAnsi="Times New Roman"/>
        </w:rPr>
        <w:t>COVID-19</w:t>
      </w:r>
      <w:r w:rsidRPr="00976F15">
        <w:rPr>
          <w:rFonts w:ascii="Times New Roman" w:hAnsi="Times New Roman"/>
        </w:rPr>
        <w:t>.</w:t>
      </w:r>
      <w:proofErr w:type="gramEnd"/>
      <w:r w:rsidRPr="00976F15">
        <w:rPr>
          <w:rFonts w:ascii="Times New Roman" w:hAnsi="Times New Roman"/>
        </w:rPr>
        <w:t xml:space="preserve"> Program yang disponsori TAT ini </w:t>
      </w:r>
      <w:r w:rsidRPr="00976F15">
        <w:rPr>
          <w:rFonts w:ascii="Times New Roman" w:hAnsi="Times New Roman"/>
          <w:i/>
        </w:rPr>
        <w:t>dinamakan Rao thiao duaikan</w:t>
      </w:r>
      <w:r w:rsidRPr="00976F15">
        <w:rPr>
          <w:rFonts w:ascii="Times New Roman" w:hAnsi="Times New Roman"/>
        </w:rPr>
        <w:t xml:space="preserve"> atau We</w:t>
      </w:r>
      <w:r w:rsidR="005B64AA">
        <w:rPr>
          <w:rFonts w:ascii="Times New Roman" w:hAnsi="Times New Roman"/>
        </w:rPr>
        <w:t xml:space="preserve"> Travel Together, adalah </w:t>
      </w:r>
      <w:r w:rsidRPr="00976F15">
        <w:rPr>
          <w:rFonts w:ascii="Times New Roman" w:hAnsi="Times New Roman"/>
        </w:rPr>
        <w:t xml:space="preserve">bantuan pariwisata domestik </w:t>
      </w:r>
      <w:r w:rsidR="00B2138E" w:rsidRPr="00976F15">
        <w:rPr>
          <w:rFonts w:ascii="Times New Roman" w:hAnsi="Times New Roman"/>
        </w:rPr>
        <w:t>COVID-19</w:t>
      </w:r>
      <w:r w:rsidRPr="00976F15">
        <w:rPr>
          <w:rFonts w:ascii="Times New Roman" w:hAnsi="Times New Roman"/>
        </w:rPr>
        <w:t xml:space="preserve"> yang mensubsidi akomodasi, perjalanan udara, dan fasilitas lainnya untuk turis Thailand, dan umumnya diterima dengan baik oleh masyarakat (Dalferro, 2022). </w:t>
      </w:r>
      <w:proofErr w:type="gramStart"/>
      <w:r w:rsidRPr="00976F15">
        <w:rPr>
          <w:rFonts w:ascii="Times New Roman" w:hAnsi="Times New Roman"/>
        </w:rPr>
        <w:t xml:space="preserve">Kampanye </w:t>
      </w:r>
      <w:r w:rsidRPr="00FF72F2">
        <w:rPr>
          <w:rFonts w:ascii="Times New Roman" w:hAnsi="Times New Roman"/>
          <w:i/>
          <w:iCs/>
        </w:rPr>
        <w:t>We Travel Together</w:t>
      </w:r>
      <w:r w:rsidRPr="00976F15">
        <w:rPr>
          <w:rFonts w:ascii="Times New Roman" w:hAnsi="Times New Roman"/>
        </w:rPr>
        <w:t xml:space="preserve"> ini diinisiasi oleh pemerintah Thailand dengan mengeluarkan $641 juta dengan harapan permintaan pariwisata domestik dapat meningkat dan menjadi alternatif dari menurunnya </w:t>
      </w:r>
      <w:r w:rsidR="005B64AA">
        <w:rPr>
          <w:rFonts w:ascii="Times New Roman" w:hAnsi="Times New Roman"/>
        </w:rPr>
        <w:t>turis internasional (ADB, 2022).</w:t>
      </w:r>
      <w:proofErr w:type="gramEnd"/>
    </w:p>
    <w:p w14:paraId="2DE2CAC4" w14:textId="77777777" w:rsidR="00C30EB4" w:rsidRDefault="00C30EB4" w:rsidP="00976F15">
      <w:pPr>
        <w:pStyle w:val="Heading4"/>
        <w:spacing w:line="360" w:lineRule="auto"/>
        <w:ind w:firstLine="0"/>
        <w:contextualSpacing/>
        <w:rPr>
          <w:rFonts w:ascii="Times New Roman" w:hAnsi="Times New Roman"/>
          <w:b/>
        </w:rPr>
      </w:pPr>
    </w:p>
    <w:p w14:paraId="708998CB" w14:textId="77777777" w:rsidR="00C30EB4" w:rsidRDefault="00294CD1" w:rsidP="00C30EB4">
      <w:pPr>
        <w:pStyle w:val="Heading4"/>
        <w:spacing w:line="276" w:lineRule="auto"/>
        <w:ind w:firstLine="0"/>
        <w:contextualSpacing/>
        <w:rPr>
          <w:rFonts w:ascii="Times New Roman" w:hAnsi="Times New Roman"/>
        </w:rPr>
      </w:pPr>
      <w:r w:rsidRPr="00976F15">
        <w:rPr>
          <w:rFonts w:ascii="Times New Roman" w:hAnsi="Times New Roman"/>
          <w:b/>
        </w:rPr>
        <w:t>5. Vietnam</w:t>
      </w:r>
    </w:p>
    <w:p w14:paraId="69B78A8C" w14:textId="77777777" w:rsidR="00A0352A" w:rsidRPr="00976F15" w:rsidRDefault="00A0352A" w:rsidP="00C30EB4">
      <w:pPr>
        <w:pStyle w:val="Heading4"/>
        <w:spacing w:line="360" w:lineRule="auto"/>
        <w:contextualSpacing/>
        <w:rPr>
          <w:rFonts w:ascii="Times New Roman" w:hAnsi="Times New Roman"/>
        </w:rPr>
      </w:pPr>
      <w:proofErr w:type="gramStart"/>
      <w:r w:rsidRPr="00976F15">
        <w:rPr>
          <w:rFonts w:ascii="Times New Roman" w:hAnsi="Times New Roman"/>
        </w:rPr>
        <w:t>Sebagai salah satu negara dengan pertumbuhan industri pariwisata tercepat di dunia, Vietnam mengalami kerugian yang sangat besar akibat pandemi COVID-19.</w:t>
      </w:r>
      <w:proofErr w:type="gramEnd"/>
      <w:r w:rsidRPr="00976F15">
        <w:rPr>
          <w:rFonts w:ascii="Times New Roman" w:hAnsi="Times New Roman"/>
        </w:rPr>
        <w:t xml:space="preserve"> </w:t>
      </w:r>
      <w:proofErr w:type="gramStart"/>
      <w:r w:rsidRPr="00976F15">
        <w:rPr>
          <w:rFonts w:ascii="Times New Roman" w:hAnsi="Times New Roman"/>
        </w:rPr>
        <w:t>Di awal tahun 2020, jumlah turis asi</w:t>
      </w:r>
      <w:r w:rsidR="00431168" w:rsidRPr="00976F15">
        <w:rPr>
          <w:rFonts w:ascii="Times New Roman" w:hAnsi="Times New Roman"/>
        </w:rPr>
        <w:t>ng mengalami penurunan 22%</w:t>
      </w:r>
      <w:r w:rsidRPr="00976F15">
        <w:rPr>
          <w:rFonts w:ascii="Times New Roman" w:hAnsi="Times New Roman"/>
        </w:rPr>
        <w:t>.</w:t>
      </w:r>
      <w:proofErr w:type="gramEnd"/>
      <w:r w:rsidRPr="00976F15">
        <w:rPr>
          <w:rFonts w:ascii="Times New Roman" w:hAnsi="Times New Roman"/>
        </w:rPr>
        <w:t xml:space="preserve"> Pendapatan dalam industri pariwisata mengalami penurunan 143.6 milyar VND (sekitar 5.8 juta Dollar Amerika) dan sekitar 98% pekerja terkait pariwisata kehilangan pekerjaan (</w:t>
      </w:r>
      <w:r w:rsidR="00431168" w:rsidRPr="00976F15">
        <w:rPr>
          <w:rFonts w:ascii="Times New Roman" w:hAnsi="Times New Roman"/>
        </w:rPr>
        <w:t xml:space="preserve">Huynh et al. 2021). Le Kim Anh </w:t>
      </w:r>
      <w:r w:rsidRPr="00976F15">
        <w:rPr>
          <w:rFonts w:ascii="Times New Roman" w:hAnsi="Times New Roman"/>
        </w:rPr>
        <w:t>(</w:t>
      </w:r>
      <w:r w:rsidR="00431168" w:rsidRPr="00976F15">
        <w:rPr>
          <w:rFonts w:ascii="Times New Roman" w:hAnsi="Times New Roman"/>
        </w:rPr>
        <w:t xml:space="preserve">dalam </w:t>
      </w:r>
      <w:r w:rsidRPr="00976F15">
        <w:rPr>
          <w:rFonts w:ascii="Times New Roman" w:hAnsi="Times New Roman"/>
        </w:rPr>
        <w:t xml:space="preserve">Huynh et al. 2021) menjelaskan pengaruh COVID-19 terhadap industri pariwisata melalui tiga hal, (1) Turunnya wisatawan asing; (2) Tutupnya hotel, penginapan serta hilangnya pekerja wisata; (3) Berkurangnya pendapatan dari industri terkait pariwisata. </w:t>
      </w:r>
    </w:p>
    <w:p w14:paraId="414AFECA" w14:textId="77777777" w:rsidR="00A0352A" w:rsidRPr="00976F15" w:rsidRDefault="00A0352A" w:rsidP="000B334D">
      <w:pPr>
        <w:pStyle w:val="Heading4"/>
        <w:spacing w:line="360" w:lineRule="auto"/>
        <w:rPr>
          <w:rFonts w:ascii="Times New Roman" w:hAnsi="Times New Roman"/>
        </w:rPr>
      </w:pPr>
      <w:proofErr w:type="gramStart"/>
      <w:r w:rsidRPr="00976F15">
        <w:rPr>
          <w:rFonts w:ascii="Times New Roman" w:hAnsi="Times New Roman"/>
        </w:rPr>
        <w:t>Jika dilihat dari asal pengunjung wisatawan, wisatawan asing mengalami penurunan paling besar.</w:t>
      </w:r>
      <w:proofErr w:type="gramEnd"/>
      <w:r w:rsidRPr="00976F15">
        <w:rPr>
          <w:rFonts w:ascii="Times New Roman" w:hAnsi="Times New Roman"/>
        </w:rPr>
        <w:t xml:space="preserve"> Wisatawan dari Asia mengalami penurunan sebesar 77,2%; wisatawan dari Amerika turun 67,9%, wisatawan Australia turun 49,9%; Afrika turun 37,8% dan wisatawan Eropa turun 27,5% (Le Kim Anh, 2020). Ketergantungan yang tinggi atas wisatawaan asing utamanya dari Tingkok menjadikan industri wisata di beberapa </w:t>
      </w:r>
      <w:proofErr w:type="gramStart"/>
      <w:r w:rsidRPr="00976F15">
        <w:rPr>
          <w:rFonts w:ascii="Times New Roman" w:hAnsi="Times New Roman"/>
        </w:rPr>
        <w:t>kota</w:t>
      </w:r>
      <w:proofErr w:type="gramEnd"/>
      <w:r w:rsidRPr="00976F15">
        <w:rPr>
          <w:rFonts w:ascii="Times New Roman" w:hAnsi="Times New Roman"/>
        </w:rPr>
        <w:t xml:space="preserve"> di Vietnam bangkrut. </w:t>
      </w:r>
      <w:proofErr w:type="gramStart"/>
      <w:r w:rsidRPr="00976F15">
        <w:rPr>
          <w:rFonts w:ascii="Times New Roman" w:hAnsi="Times New Roman"/>
        </w:rPr>
        <w:t>Perusahaan travel, hotel, restoran, toko souvenir yang hanya be</w:t>
      </w:r>
      <w:r w:rsidR="00431168" w:rsidRPr="00976F15">
        <w:rPr>
          <w:rFonts w:ascii="Times New Roman" w:hAnsi="Times New Roman"/>
        </w:rPr>
        <w:t>rgantung pada wisatawan dari Tio</w:t>
      </w:r>
      <w:r w:rsidRPr="00976F15">
        <w:rPr>
          <w:rFonts w:ascii="Times New Roman" w:hAnsi="Times New Roman"/>
        </w:rPr>
        <w:t>ngkok terdampak COVID-19 lebih awal dan banyak dari mereka yang bangkrut di awal tahun 2020 (H. v. Nguyen et al. 2022).</w:t>
      </w:r>
      <w:proofErr w:type="gramEnd"/>
    </w:p>
    <w:p w14:paraId="751D74BB" w14:textId="77777777" w:rsidR="00294CD1" w:rsidRPr="00976F15" w:rsidRDefault="00294CD1" w:rsidP="00294CD1">
      <w:pPr>
        <w:pStyle w:val="Heading4"/>
        <w:rPr>
          <w:rFonts w:ascii="Times New Roman" w:hAnsi="Times New Roman"/>
        </w:rPr>
      </w:pPr>
    </w:p>
    <w:p w14:paraId="0614129D" w14:textId="77777777" w:rsidR="00C30EB4" w:rsidRPr="004E6E94" w:rsidRDefault="00294CD1" w:rsidP="004E6E94">
      <w:pPr>
        <w:pStyle w:val="Heading4"/>
        <w:ind w:firstLine="0"/>
        <w:contextualSpacing/>
        <w:rPr>
          <w:rFonts w:ascii="Times New Roman" w:hAnsi="Times New Roman"/>
          <w:b/>
        </w:rPr>
      </w:pPr>
      <w:r w:rsidRPr="00976F15">
        <w:rPr>
          <w:rFonts w:ascii="Times New Roman" w:hAnsi="Times New Roman"/>
          <w:b/>
        </w:rPr>
        <w:t>Respon Pemerintah Vietnam</w:t>
      </w:r>
    </w:p>
    <w:p w14:paraId="4B1ABB12" w14:textId="77777777" w:rsidR="000B334D" w:rsidRPr="002532D5" w:rsidRDefault="00431168" w:rsidP="00C30EB4">
      <w:pPr>
        <w:pStyle w:val="Heading4"/>
        <w:spacing w:line="360" w:lineRule="auto"/>
        <w:contextualSpacing/>
        <w:rPr>
          <w:rFonts w:ascii="Times New Roman" w:hAnsi="Times New Roman"/>
          <w:lang w:val="de-DE"/>
        </w:rPr>
      </w:pPr>
      <w:proofErr w:type="gramStart"/>
      <w:r w:rsidRPr="00976F15">
        <w:rPr>
          <w:rFonts w:ascii="Times New Roman" w:hAnsi="Times New Roman"/>
        </w:rPr>
        <w:lastRenderedPageBreak/>
        <w:t xml:space="preserve">Vietnam </w:t>
      </w:r>
      <w:r w:rsidR="000B334D" w:rsidRPr="00976F15">
        <w:rPr>
          <w:rFonts w:ascii="Times New Roman" w:hAnsi="Times New Roman"/>
        </w:rPr>
        <w:t>dianggap sebagai salah satu negara yang berhasil dalam menangani COVID-19.</w:t>
      </w:r>
      <w:proofErr w:type="gramEnd"/>
      <w:r w:rsidR="000B334D" w:rsidRPr="00976F15">
        <w:rPr>
          <w:rFonts w:ascii="Times New Roman" w:hAnsi="Times New Roman"/>
        </w:rPr>
        <w:t xml:space="preserve"> </w:t>
      </w:r>
      <w:proofErr w:type="gramStart"/>
      <w:r w:rsidR="000B334D" w:rsidRPr="00976F15">
        <w:rPr>
          <w:rFonts w:ascii="Times New Roman" w:hAnsi="Times New Roman"/>
        </w:rPr>
        <w:t>Sampai dengan pertengahan tahun 2020, jumlah kasus dan kematian yang disebabkan oleh COVID-19 di Vietnam sangat rendah.</w:t>
      </w:r>
      <w:proofErr w:type="gramEnd"/>
      <w:r w:rsidR="000B334D" w:rsidRPr="00976F15">
        <w:rPr>
          <w:rFonts w:ascii="Times New Roman" w:hAnsi="Times New Roman"/>
        </w:rPr>
        <w:t xml:space="preserve"> </w:t>
      </w:r>
      <w:proofErr w:type="gramStart"/>
      <w:r w:rsidR="000B334D" w:rsidRPr="00976F15">
        <w:rPr>
          <w:rFonts w:ascii="Times New Roman" w:hAnsi="Times New Roman"/>
        </w:rPr>
        <w:t xml:space="preserve">Kasus infeksi lebih banyak berasal dari orang yang melakukan perjalanan, </w:t>
      </w:r>
      <w:r w:rsidRPr="00976F15">
        <w:rPr>
          <w:rFonts w:ascii="Times New Roman" w:hAnsi="Times New Roman"/>
        </w:rPr>
        <w:t>baik dari Amerika atau Eropa.</w:t>
      </w:r>
      <w:proofErr w:type="gramEnd"/>
      <w:r w:rsidRPr="00976F15">
        <w:rPr>
          <w:rFonts w:ascii="Times New Roman" w:hAnsi="Times New Roman"/>
        </w:rPr>
        <w:t xml:space="preserve"> </w:t>
      </w:r>
      <w:r w:rsidR="000B334D" w:rsidRPr="00976F15">
        <w:rPr>
          <w:rFonts w:ascii="Times New Roman" w:hAnsi="Times New Roman"/>
        </w:rPr>
        <w:t>Q. va</w:t>
      </w:r>
      <w:r w:rsidRPr="00976F15">
        <w:rPr>
          <w:rFonts w:ascii="Times New Roman" w:hAnsi="Times New Roman"/>
        </w:rPr>
        <w:t xml:space="preserve">n Nguyen, Cao, and Nghiem (2021) </w:t>
      </w:r>
      <w:r w:rsidR="000B334D" w:rsidRPr="00976F15">
        <w:rPr>
          <w:rFonts w:ascii="Times New Roman" w:hAnsi="Times New Roman"/>
        </w:rPr>
        <w:t xml:space="preserve">mencatat setidaknya terdapat </w:t>
      </w:r>
      <w:proofErr w:type="gramStart"/>
      <w:r w:rsidR="000B334D" w:rsidRPr="00976F15">
        <w:rPr>
          <w:rFonts w:ascii="Times New Roman" w:hAnsi="Times New Roman"/>
        </w:rPr>
        <w:t>lima</w:t>
      </w:r>
      <w:proofErr w:type="gramEnd"/>
      <w:r w:rsidR="000B334D" w:rsidRPr="00976F15">
        <w:rPr>
          <w:rFonts w:ascii="Times New Roman" w:hAnsi="Times New Roman"/>
        </w:rPr>
        <w:t xml:space="preserve"> kebijakan utama yang dilakukan oleh pemerintah Vietnam dalam menangani masalah COVID-19. </w:t>
      </w:r>
      <w:proofErr w:type="gramStart"/>
      <w:r w:rsidR="000B334D" w:rsidRPr="00976F15">
        <w:rPr>
          <w:rFonts w:ascii="Times New Roman" w:hAnsi="Times New Roman"/>
        </w:rPr>
        <w:t>Kebijakan tersebut meliputi pembatasan penerbangan internasional, pembatasan pergerakan masyakat, contact tracing, karantina, pembatasan sosial (social distancing), tata laksana (governance), lockdown, sampai dengan peningkatan kesadaran masyarakat.</w:t>
      </w:r>
      <w:proofErr w:type="gramEnd"/>
      <w:r w:rsidR="000B334D" w:rsidRPr="00976F15">
        <w:rPr>
          <w:rFonts w:ascii="Times New Roman" w:hAnsi="Times New Roman"/>
        </w:rPr>
        <w:t xml:space="preserve"> </w:t>
      </w:r>
      <w:r w:rsidR="000B334D" w:rsidRPr="002532D5">
        <w:rPr>
          <w:rFonts w:ascii="Times New Roman" w:hAnsi="Times New Roman"/>
          <w:lang w:val="de-DE"/>
        </w:rPr>
        <w:t xml:space="preserve">Pembatasan mobilitas masyarakat merupakan kebijakan dengan jumlah program intervensi terbanyak. </w:t>
      </w:r>
    </w:p>
    <w:p w14:paraId="5B87778E" w14:textId="77777777" w:rsidR="000B334D" w:rsidRPr="002532D5" w:rsidRDefault="000B334D" w:rsidP="000B334D">
      <w:pPr>
        <w:pStyle w:val="Heading4"/>
        <w:spacing w:line="360" w:lineRule="auto"/>
        <w:rPr>
          <w:rFonts w:ascii="Times New Roman" w:hAnsi="Times New Roman"/>
          <w:lang w:val="de-DE"/>
        </w:rPr>
      </w:pPr>
      <w:r w:rsidRPr="002532D5">
        <w:rPr>
          <w:rFonts w:ascii="Times New Roman" w:hAnsi="Times New Roman"/>
          <w:lang w:val="de-DE"/>
        </w:rPr>
        <w:t xml:space="preserve">  Q. van Nguyen, Cao dan Nghiem (2021) melihat bahwa keberhasilan penanganan COVID-19 di Vietnam utamanya oleh penanganan pada awal penyebaran utamanya masyarakat usia muda dan orang yang baru melakukan perjalanan dari luar negeri. Keberhasilan tersebut terbukti ketika kasus infeksi dan angka kematian akibat COVID-19 yang meningkat di Eropa, Amerika Utara dan Asia, COVID-19 masih terkendali di Vietnam. Pemerintah Vietnam menggunakan cara strategi komunikasi yang cukup efektif dengan masyarakat. Sejak mulai dari pandemi, pemerintah memberikan informasi kepada masyarakat secara teratur melalui SMS kepada masyarakat. Aplikasi berbasis Android/Apple juga digunakan untuk identifikasi adanya kontak dengan suspect COVID-19 (van Tan, 2021) </w:t>
      </w:r>
    </w:p>
    <w:p w14:paraId="77027081" w14:textId="77777777" w:rsidR="000B334D" w:rsidRPr="00976F15" w:rsidRDefault="000B334D" w:rsidP="000B334D">
      <w:pPr>
        <w:pStyle w:val="Heading4"/>
        <w:spacing w:line="360" w:lineRule="auto"/>
        <w:rPr>
          <w:rFonts w:ascii="Times New Roman" w:hAnsi="Times New Roman"/>
        </w:rPr>
      </w:pPr>
      <w:r w:rsidRPr="002532D5">
        <w:rPr>
          <w:rFonts w:ascii="Times New Roman" w:hAnsi="Times New Roman"/>
          <w:lang w:val="de-DE"/>
        </w:rPr>
        <w:t xml:space="preserve"> Faktor lain yang dianggap berkontribusi pada kesuksesan Vietnam dalam penanganan COVID-19 adalah pola fikir dari elit politik dan birokrasi. </w:t>
      </w:r>
      <w:proofErr w:type="gramStart"/>
      <w:r w:rsidRPr="00976F15">
        <w:rPr>
          <w:rFonts w:ascii="Times New Roman" w:hAnsi="Times New Roman"/>
        </w:rPr>
        <w:t>Pemerintah Vietnam sejak awal melihat COVID-19 sebagai wabah yang mematikan tidak hanya flu musiman.</w:t>
      </w:r>
      <w:proofErr w:type="gramEnd"/>
      <w:r w:rsidRPr="00976F15">
        <w:rPr>
          <w:rFonts w:ascii="Times New Roman" w:hAnsi="Times New Roman"/>
        </w:rPr>
        <w:t xml:space="preserve"> </w:t>
      </w:r>
      <w:proofErr w:type="gramStart"/>
      <w:r w:rsidRPr="00976F15">
        <w:rPr>
          <w:rFonts w:ascii="Times New Roman" w:hAnsi="Times New Roman"/>
        </w:rPr>
        <w:t>Motto yang popular di Vietnam adalah “perang melawan pandemi COVID-19 seperti perang melawan musuh di medan perang”.</w:t>
      </w:r>
      <w:proofErr w:type="gramEnd"/>
      <w:r w:rsidRPr="00976F15">
        <w:rPr>
          <w:rFonts w:ascii="Times New Roman" w:hAnsi="Times New Roman"/>
        </w:rPr>
        <w:t xml:space="preserve"> </w:t>
      </w:r>
      <w:proofErr w:type="gramStart"/>
      <w:r w:rsidRPr="00976F15">
        <w:rPr>
          <w:rFonts w:ascii="Times New Roman" w:hAnsi="Times New Roman"/>
        </w:rPr>
        <w:t>Selain itu pengalaman keberhasilan dalam penanganan SARS pada tahun 2003 dianggap menjadi pelajaran penting dalam penanganan COVID-19 (Q. van Nguyen, Cao, and Nghiem 2021).</w:t>
      </w:r>
      <w:proofErr w:type="gramEnd"/>
      <w:r w:rsidRPr="00976F15">
        <w:rPr>
          <w:rFonts w:ascii="Times New Roman" w:hAnsi="Times New Roman"/>
        </w:rPr>
        <w:t xml:space="preserve"> </w:t>
      </w:r>
    </w:p>
    <w:p w14:paraId="33A2F09C" w14:textId="77777777" w:rsidR="000B334D" w:rsidRPr="00976F15" w:rsidRDefault="000B334D" w:rsidP="000B334D">
      <w:pPr>
        <w:pStyle w:val="Heading4"/>
        <w:spacing w:line="360" w:lineRule="auto"/>
        <w:rPr>
          <w:rFonts w:ascii="Times New Roman" w:hAnsi="Times New Roman"/>
        </w:rPr>
      </w:pPr>
      <w:proofErr w:type="gramStart"/>
      <w:r w:rsidRPr="00976F15">
        <w:rPr>
          <w:rFonts w:ascii="Times New Roman" w:hAnsi="Times New Roman"/>
        </w:rPr>
        <w:t>Respon pemerintah terkait COVID-19 dalam industri pariwisata salah satunya adalah dengan membuat berbagai program stimulus.</w:t>
      </w:r>
      <w:proofErr w:type="gramEnd"/>
      <w:r w:rsidRPr="00976F15">
        <w:rPr>
          <w:rFonts w:ascii="Times New Roman" w:hAnsi="Times New Roman"/>
        </w:rPr>
        <w:t xml:space="preserve"> Bulan Juni- Desember 2020, pemerintah mengeluarkan program “Vietnamese people travel to Vietnam” dan bulan September 2020, “Safe and attractive Vietnam tourism” (Hoa, Dinh, and Huy, 2021), (Chien Thang 2020)</w:t>
      </w:r>
    </w:p>
    <w:p w14:paraId="0CF57228" w14:textId="77777777" w:rsidR="005B64AA" w:rsidRPr="00C30EB4" w:rsidRDefault="000B334D" w:rsidP="00C30EB4">
      <w:pPr>
        <w:pStyle w:val="Heading4"/>
        <w:spacing w:line="360" w:lineRule="auto"/>
        <w:rPr>
          <w:rFonts w:ascii="Times New Roman" w:hAnsi="Times New Roman"/>
        </w:rPr>
      </w:pPr>
      <w:r w:rsidRPr="00976F15">
        <w:rPr>
          <w:rFonts w:ascii="Times New Roman" w:hAnsi="Times New Roman"/>
        </w:rPr>
        <w:t xml:space="preserve">Pada 4 Maret 2020, Perdana Menteri mengeluarkan instruksi No.11/CT-TTg tentang Penugasan mendesak dan solusinya. Selanjutnya, pada 24 Maret, Ministry of </w:t>
      </w:r>
      <w:r w:rsidRPr="00976F15">
        <w:rPr>
          <w:rFonts w:ascii="Times New Roman" w:hAnsi="Times New Roman"/>
        </w:rPr>
        <w:lastRenderedPageBreak/>
        <w:t xml:space="preserve">Culture Sports and Tourism (MCST) meminta Kementerian Keuangan untuk mempertimbangkan peraturan tentang pembebasan dan pengurangan biaya untuk mendukung bisnis perjalanan dan pemandu wisata dalam 1 tahun dari 1/4/2020. </w:t>
      </w:r>
      <w:proofErr w:type="gramStart"/>
      <w:r w:rsidRPr="00976F15">
        <w:rPr>
          <w:rFonts w:ascii="Times New Roman" w:hAnsi="Times New Roman"/>
        </w:rPr>
        <w:t>Banyak penyedia jasa akomodasi di Vietnam yang berkontribusi dalam penyediaan jasa karantina berbayar atau gratis.</w:t>
      </w:r>
      <w:proofErr w:type="gramEnd"/>
    </w:p>
    <w:p w14:paraId="751B95AB" w14:textId="77777777" w:rsidR="00AF0321" w:rsidRPr="00976F15" w:rsidRDefault="00AF0321" w:rsidP="00AF0321">
      <w:pPr>
        <w:ind w:left="0"/>
        <w:contextualSpacing/>
        <w:rPr>
          <w:rFonts w:ascii="Times New Roman" w:hAnsi="Times New Roman"/>
          <w:sz w:val="24"/>
          <w:szCs w:val="24"/>
        </w:rPr>
      </w:pPr>
      <w:proofErr w:type="gramStart"/>
      <w:r>
        <w:rPr>
          <w:rFonts w:ascii="Times New Roman" w:hAnsi="Times New Roman"/>
          <w:sz w:val="24"/>
          <w:szCs w:val="24"/>
        </w:rPr>
        <w:t>Tabel 1.</w:t>
      </w:r>
      <w:proofErr w:type="gramEnd"/>
      <w:r>
        <w:rPr>
          <w:rFonts w:ascii="Times New Roman" w:hAnsi="Times New Roman"/>
          <w:sz w:val="24"/>
          <w:szCs w:val="24"/>
        </w:rPr>
        <w:t xml:space="preserve"> </w:t>
      </w:r>
      <w:r w:rsidRPr="00976F15">
        <w:rPr>
          <w:rFonts w:ascii="Times New Roman" w:hAnsi="Times New Roman"/>
          <w:sz w:val="24"/>
          <w:szCs w:val="24"/>
        </w:rPr>
        <w:t>Dampak Pandemi COVID-19 dan Respon Pemerintah di 5 Negara ASEAN</w:t>
      </w:r>
    </w:p>
    <w:tbl>
      <w:tblPr>
        <w:tblW w:w="0" w:type="auto"/>
        <w:tblBorders>
          <w:insideH w:val="single" w:sz="4" w:space="0" w:color="auto"/>
        </w:tblBorders>
        <w:tblLook w:val="04A0" w:firstRow="1" w:lastRow="0" w:firstColumn="1" w:lastColumn="0" w:noHBand="0" w:noVBand="1"/>
      </w:tblPr>
      <w:tblGrid>
        <w:gridCol w:w="1384"/>
        <w:gridCol w:w="3647"/>
        <w:gridCol w:w="3852"/>
      </w:tblGrid>
      <w:tr w:rsidR="00AF0321" w:rsidRPr="00976F15" w14:paraId="777C9ECD" w14:textId="77777777" w:rsidTr="002359B7">
        <w:tc>
          <w:tcPr>
            <w:tcW w:w="1384" w:type="dxa"/>
            <w:vMerge w:val="restart"/>
            <w:shd w:val="clear" w:color="auto" w:fill="auto"/>
          </w:tcPr>
          <w:p w14:paraId="3E49B389" w14:textId="77777777" w:rsidR="00AF0321" w:rsidRPr="00976F15" w:rsidRDefault="00AF0321" w:rsidP="002359B7">
            <w:pPr>
              <w:contextualSpacing/>
              <w:jc w:val="both"/>
              <w:rPr>
                <w:rFonts w:ascii="Times New Roman" w:hAnsi="Times New Roman"/>
                <w:sz w:val="24"/>
                <w:szCs w:val="24"/>
              </w:rPr>
            </w:pPr>
          </w:p>
          <w:p w14:paraId="2C7976B2" w14:textId="77777777" w:rsidR="00AF0321" w:rsidRPr="00976F15" w:rsidRDefault="00AF0321" w:rsidP="002359B7">
            <w:pPr>
              <w:contextualSpacing/>
              <w:rPr>
                <w:rFonts w:ascii="Times New Roman" w:hAnsi="Times New Roman"/>
                <w:sz w:val="24"/>
                <w:szCs w:val="24"/>
              </w:rPr>
            </w:pPr>
            <w:r w:rsidRPr="00976F15">
              <w:rPr>
                <w:rFonts w:ascii="Times New Roman" w:hAnsi="Times New Roman"/>
                <w:sz w:val="24"/>
                <w:szCs w:val="24"/>
              </w:rPr>
              <w:t>Negara</w:t>
            </w:r>
          </w:p>
        </w:tc>
        <w:tc>
          <w:tcPr>
            <w:tcW w:w="7499" w:type="dxa"/>
            <w:gridSpan w:val="2"/>
            <w:shd w:val="clear" w:color="auto" w:fill="auto"/>
          </w:tcPr>
          <w:p w14:paraId="4ACB6208" w14:textId="77777777" w:rsidR="00AF0321" w:rsidRPr="00976F15" w:rsidRDefault="00AF0321" w:rsidP="002359B7">
            <w:pPr>
              <w:contextualSpacing/>
              <w:rPr>
                <w:rFonts w:ascii="Times New Roman" w:hAnsi="Times New Roman"/>
                <w:sz w:val="24"/>
                <w:szCs w:val="24"/>
              </w:rPr>
            </w:pPr>
            <w:r w:rsidRPr="00976F15">
              <w:rPr>
                <w:rFonts w:ascii="Times New Roman" w:hAnsi="Times New Roman"/>
                <w:sz w:val="24"/>
                <w:szCs w:val="24"/>
              </w:rPr>
              <w:t>Kategori</w:t>
            </w:r>
          </w:p>
        </w:tc>
      </w:tr>
      <w:tr w:rsidR="00AF0321" w:rsidRPr="00976F15" w14:paraId="34F63386" w14:textId="77777777" w:rsidTr="002359B7">
        <w:trPr>
          <w:trHeight w:val="312"/>
        </w:trPr>
        <w:tc>
          <w:tcPr>
            <w:tcW w:w="1384" w:type="dxa"/>
            <w:vMerge/>
            <w:shd w:val="clear" w:color="auto" w:fill="auto"/>
          </w:tcPr>
          <w:p w14:paraId="02E50CC5" w14:textId="77777777" w:rsidR="00AF0321" w:rsidRPr="00976F15" w:rsidRDefault="00AF0321" w:rsidP="002359B7">
            <w:pPr>
              <w:contextualSpacing/>
              <w:rPr>
                <w:rFonts w:ascii="Times New Roman" w:hAnsi="Times New Roman"/>
                <w:sz w:val="24"/>
                <w:szCs w:val="24"/>
              </w:rPr>
            </w:pPr>
          </w:p>
        </w:tc>
        <w:tc>
          <w:tcPr>
            <w:tcW w:w="3647" w:type="dxa"/>
            <w:shd w:val="clear" w:color="auto" w:fill="auto"/>
          </w:tcPr>
          <w:p w14:paraId="2827A36E" w14:textId="77777777" w:rsidR="00AF0321" w:rsidRPr="00976F15" w:rsidRDefault="00AF0321" w:rsidP="002359B7">
            <w:pPr>
              <w:contextualSpacing/>
              <w:rPr>
                <w:rFonts w:ascii="Times New Roman" w:hAnsi="Times New Roman"/>
                <w:sz w:val="24"/>
                <w:szCs w:val="24"/>
              </w:rPr>
            </w:pPr>
            <w:r>
              <w:rPr>
                <w:rFonts w:ascii="Times New Roman" w:hAnsi="Times New Roman"/>
                <w:sz w:val="24"/>
                <w:szCs w:val="24"/>
              </w:rPr>
              <w:t xml:space="preserve">Dampak Pandemi terhadap Sektor </w:t>
            </w:r>
            <w:r w:rsidRPr="00976F15">
              <w:rPr>
                <w:rFonts w:ascii="Times New Roman" w:hAnsi="Times New Roman"/>
                <w:sz w:val="24"/>
                <w:szCs w:val="24"/>
              </w:rPr>
              <w:t>Pariwisata</w:t>
            </w:r>
          </w:p>
        </w:tc>
        <w:tc>
          <w:tcPr>
            <w:tcW w:w="3852" w:type="dxa"/>
            <w:shd w:val="clear" w:color="auto" w:fill="auto"/>
          </w:tcPr>
          <w:p w14:paraId="13B57FD8" w14:textId="77777777" w:rsidR="00AF0321" w:rsidRPr="00976F15" w:rsidRDefault="00AF0321" w:rsidP="002359B7">
            <w:pPr>
              <w:contextualSpacing/>
              <w:rPr>
                <w:rFonts w:ascii="Times New Roman" w:hAnsi="Times New Roman"/>
                <w:sz w:val="24"/>
                <w:szCs w:val="24"/>
              </w:rPr>
            </w:pPr>
            <w:r w:rsidRPr="00976F15">
              <w:rPr>
                <w:rFonts w:ascii="Times New Roman" w:hAnsi="Times New Roman"/>
                <w:sz w:val="24"/>
                <w:szCs w:val="24"/>
              </w:rPr>
              <w:t>Respon Pemerintah</w:t>
            </w:r>
          </w:p>
        </w:tc>
      </w:tr>
      <w:tr w:rsidR="00AF0321" w:rsidRPr="00976F15" w14:paraId="4311B9D2" w14:textId="77777777" w:rsidTr="002359B7">
        <w:tc>
          <w:tcPr>
            <w:tcW w:w="1384" w:type="dxa"/>
            <w:shd w:val="clear" w:color="auto" w:fill="auto"/>
          </w:tcPr>
          <w:p w14:paraId="64235C0B" w14:textId="77777777" w:rsidR="00AF0321" w:rsidRPr="00976F15" w:rsidRDefault="00AF0321" w:rsidP="002359B7">
            <w:pPr>
              <w:ind w:left="0"/>
              <w:rPr>
                <w:rFonts w:ascii="Times New Roman" w:hAnsi="Times New Roman"/>
                <w:sz w:val="24"/>
                <w:szCs w:val="24"/>
              </w:rPr>
            </w:pPr>
          </w:p>
          <w:p w14:paraId="3B8EECF6" w14:textId="77777777" w:rsidR="00AF0321" w:rsidRPr="00976F15" w:rsidRDefault="00AF0321" w:rsidP="002359B7">
            <w:pPr>
              <w:ind w:left="0"/>
              <w:rPr>
                <w:rFonts w:ascii="Times New Roman" w:hAnsi="Times New Roman"/>
                <w:sz w:val="24"/>
                <w:szCs w:val="24"/>
              </w:rPr>
            </w:pPr>
            <w:r w:rsidRPr="00976F15">
              <w:rPr>
                <w:rFonts w:ascii="Times New Roman" w:hAnsi="Times New Roman"/>
                <w:sz w:val="24"/>
                <w:szCs w:val="24"/>
              </w:rPr>
              <w:t>Indonesia</w:t>
            </w:r>
          </w:p>
        </w:tc>
        <w:tc>
          <w:tcPr>
            <w:tcW w:w="3647" w:type="dxa"/>
            <w:shd w:val="clear" w:color="auto" w:fill="auto"/>
          </w:tcPr>
          <w:p w14:paraId="75256079" w14:textId="77777777" w:rsidR="00AF0321" w:rsidRPr="00976F15" w:rsidRDefault="00AF0321" w:rsidP="002359B7">
            <w:pPr>
              <w:jc w:val="both"/>
              <w:rPr>
                <w:rFonts w:ascii="Times New Roman" w:hAnsi="Times New Roman"/>
                <w:sz w:val="24"/>
                <w:szCs w:val="24"/>
              </w:rPr>
            </w:pPr>
            <w:r w:rsidRPr="00976F15">
              <w:rPr>
                <w:rFonts w:ascii="Times New Roman" w:hAnsi="Times New Roman"/>
                <w:sz w:val="24"/>
                <w:szCs w:val="24"/>
              </w:rPr>
              <w:t>Penurunan kunjungan wisatawan mancanegara sebesar 75,03%, dari 16,11 juta ke 4,02 juta tahun 2020</w:t>
            </w:r>
          </w:p>
        </w:tc>
        <w:tc>
          <w:tcPr>
            <w:tcW w:w="3852" w:type="dxa"/>
            <w:shd w:val="clear" w:color="auto" w:fill="auto"/>
          </w:tcPr>
          <w:p w14:paraId="35F2EA42" w14:textId="77777777" w:rsidR="00AF0321" w:rsidRPr="00976F15" w:rsidRDefault="00AF0321" w:rsidP="002359B7">
            <w:pPr>
              <w:jc w:val="both"/>
              <w:rPr>
                <w:rFonts w:ascii="Times New Roman" w:hAnsi="Times New Roman"/>
                <w:sz w:val="24"/>
                <w:szCs w:val="24"/>
              </w:rPr>
            </w:pPr>
            <w:r w:rsidRPr="00976F15">
              <w:rPr>
                <w:rFonts w:ascii="Times New Roman" w:hAnsi="Times New Roman"/>
                <w:sz w:val="24"/>
                <w:szCs w:val="24"/>
              </w:rPr>
              <w:t>Hibah, relaksasi pajak, CHSE, bantuan sosial</w:t>
            </w:r>
          </w:p>
        </w:tc>
      </w:tr>
      <w:tr w:rsidR="00AF0321" w:rsidRPr="00976F15" w14:paraId="4EC11CFA" w14:textId="77777777" w:rsidTr="002359B7">
        <w:trPr>
          <w:trHeight w:val="841"/>
        </w:trPr>
        <w:tc>
          <w:tcPr>
            <w:tcW w:w="1384" w:type="dxa"/>
            <w:shd w:val="clear" w:color="auto" w:fill="auto"/>
          </w:tcPr>
          <w:p w14:paraId="1A1290F2" w14:textId="77777777" w:rsidR="00AF0321" w:rsidRPr="00976F15" w:rsidRDefault="00AF0321" w:rsidP="002359B7">
            <w:pPr>
              <w:rPr>
                <w:rFonts w:ascii="Times New Roman" w:hAnsi="Times New Roman"/>
                <w:sz w:val="24"/>
                <w:szCs w:val="24"/>
              </w:rPr>
            </w:pPr>
          </w:p>
          <w:p w14:paraId="554F5DB8" w14:textId="77777777" w:rsidR="00AF0321" w:rsidRPr="00976F15" w:rsidRDefault="00AF0321" w:rsidP="002359B7">
            <w:pPr>
              <w:ind w:left="0"/>
              <w:rPr>
                <w:rFonts w:ascii="Times New Roman" w:hAnsi="Times New Roman"/>
                <w:sz w:val="24"/>
                <w:szCs w:val="24"/>
              </w:rPr>
            </w:pPr>
            <w:r w:rsidRPr="00976F15">
              <w:rPr>
                <w:rFonts w:ascii="Times New Roman" w:hAnsi="Times New Roman"/>
                <w:sz w:val="24"/>
                <w:szCs w:val="24"/>
              </w:rPr>
              <w:t>Malaysia</w:t>
            </w:r>
          </w:p>
        </w:tc>
        <w:tc>
          <w:tcPr>
            <w:tcW w:w="3647" w:type="dxa"/>
            <w:shd w:val="clear" w:color="auto" w:fill="auto"/>
          </w:tcPr>
          <w:p w14:paraId="60CB3276" w14:textId="77777777" w:rsidR="00AF0321" w:rsidRPr="00976F15" w:rsidRDefault="00AF0321" w:rsidP="002359B7">
            <w:pPr>
              <w:jc w:val="both"/>
              <w:rPr>
                <w:rFonts w:ascii="Times New Roman" w:hAnsi="Times New Roman"/>
                <w:sz w:val="24"/>
                <w:szCs w:val="24"/>
              </w:rPr>
            </w:pPr>
            <w:r w:rsidRPr="00976F15">
              <w:rPr>
                <w:rFonts w:ascii="Times New Roman" w:hAnsi="Times New Roman"/>
                <w:sz w:val="24"/>
                <w:szCs w:val="24"/>
              </w:rPr>
              <w:t xml:space="preserve">Penurunan jumlah kedatangan wisatawan internasional sebesar 60-80% pada akhir 2020 </w:t>
            </w:r>
          </w:p>
        </w:tc>
        <w:tc>
          <w:tcPr>
            <w:tcW w:w="3852" w:type="dxa"/>
            <w:shd w:val="clear" w:color="auto" w:fill="auto"/>
          </w:tcPr>
          <w:p w14:paraId="6E5BB1CE" w14:textId="77777777" w:rsidR="00AF0321" w:rsidRPr="00976F15" w:rsidRDefault="00AF0321" w:rsidP="002359B7">
            <w:pPr>
              <w:jc w:val="both"/>
              <w:rPr>
                <w:rFonts w:ascii="Times New Roman" w:hAnsi="Times New Roman"/>
                <w:sz w:val="24"/>
                <w:szCs w:val="24"/>
              </w:rPr>
            </w:pPr>
            <w:r w:rsidRPr="00976F15">
              <w:rPr>
                <w:rFonts w:ascii="Times New Roman" w:hAnsi="Times New Roman"/>
                <w:sz w:val="24"/>
                <w:szCs w:val="24"/>
              </w:rPr>
              <w:t>Paket stimulus, insentif pajak, subsidi upah, dukungan keuangan</w:t>
            </w:r>
          </w:p>
        </w:tc>
      </w:tr>
      <w:tr w:rsidR="00AF0321" w:rsidRPr="00976F15" w14:paraId="504C38CE" w14:textId="77777777" w:rsidTr="002359B7">
        <w:tc>
          <w:tcPr>
            <w:tcW w:w="1384" w:type="dxa"/>
            <w:shd w:val="clear" w:color="auto" w:fill="auto"/>
          </w:tcPr>
          <w:p w14:paraId="61818773" w14:textId="77777777" w:rsidR="00AF0321" w:rsidRPr="00976F15" w:rsidRDefault="00AF0321" w:rsidP="002359B7">
            <w:pPr>
              <w:rPr>
                <w:rFonts w:ascii="Times New Roman" w:hAnsi="Times New Roman"/>
                <w:sz w:val="24"/>
                <w:szCs w:val="24"/>
              </w:rPr>
            </w:pPr>
          </w:p>
          <w:p w14:paraId="41361E72" w14:textId="77777777" w:rsidR="00AF0321" w:rsidRPr="00976F15" w:rsidRDefault="00AF0321" w:rsidP="002359B7">
            <w:pPr>
              <w:ind w:left="0"/>
              <w:rPr>
                <w:rFonts w:ascii="Times New Roman" w:hAnsi="Times New Roman"/>
                <w:sz w:val="24"/>
                <w:szCs w:val="24"/>
              </w:rPr>
            </w:pPr>
            <w:r w:rsidRPr="00976F15">
              <w:rPr>
                <w:rFonts w:ascii="Times New Roman" w:hAnsi="Times New Roman"/>
                <w:sz w:val="24"/>
                <w:szCs w:val="24"/>
              </w:rPr>
              <w:t>Singapura</w:t>
            </w:r>
          </w:p>
        </w:tc>
        <w:tc>
          <w:tcPr>
            <w:tcW w:w="3647" w:type="dxa"/>
            <w:shd w:val="clear" w:color="auto" w:fill="auto"/>
          </w:tcPr>
          <w:p w14:paraId="543AC2D2" w14:textId="77777777" w:rsidR="00AF0321" w:rsidRPr="00976F15" w:rsidRDefault="00AF0321" w:rsidP="002359B7">
            <w:pPr>
              <w:jc w:val="both"/>
              <w:rPr>
                <w:rFonts w:ascii="Times New Roman" w:hAnsi="Times New Roman"/>
                <w:sz w:val="24"/>
                <w:szCs w:val="24"/>
              </w:rPr>
            </w:pPr>
            <w:r w:rsidRPr="00976F15">
              <w:rPr>
                <w:rFonts w:ascii="Times New Roman" w:hAnsi="Times New Roman"/>
                <w:sz w:val="24"/>
                <w:szCs w:val="24"/>
              </w:rPr>
              <w:t>Penurunan kunjungan wisatawan ke Singapura mencapai 43</w:t>
            </w:r>
            <w:proofErr w:type="gramStart"/>
            <w:r w:rsidRPr="00976F15">
              <w:rPr>
                <w:rFonts w:ascii="Times New Roman" w:hAnsi="Times New Roman"/>
                <w:sz w:val="24"/>
                <w:szCs w:val="24"/>
              </w:rPr>
              <w:t>,2</w:t>
            </w:r>
            <w:proofErr w:type="gramEnd"/>
            <w:r w:rsidRPr="00976F15">
              <w:rPr>
                <w:rFonts w:ascii="Times New Roman" w:hAnsi="Times New Roman"/>
                <w:sz w:val="24"/>
                <w:szCs w:val="24"/>
              </w:rPr>
              <w:t>%- 99,5% selama tiga kuartal terakhir 2021.</w:t>
            </w:r>
          </w:p>
        </w:tc>
        <w:tc>
          <w:tcPr>
            <w:tcW w:w="3852" w:type="dxa"/>
            <w:shd w:val="clear" w:color="auto" w:fill="auto"/>
          </w:tcPr>
          <w:p w14:paraId="6D50D019" w14:textId="77777777" w:rsidR="00AF0321" w:rsidRPr="00976F15" w:rsidRDefault="00AF0321" w:rsidP="002359B7">
            <w:pPr>
              <w:jc w:val="both"/>
              <w:rPr>
                <w:rFonts w:ascii="Times New Roman" w:hAnsi="Times New Roman"/>
                <w:sz w:val="24"/>
                <w:szCs w:val="24"/>
              </w:rPr>
            </w:pPr>
            <w:r w:rsidRPr="00976F15">
              <w:rPr>
                <w:rFonts w:ascii="Times New Roman" w:hAnsi="Times New Roman"/>
                <w:sz w:val="24"/>
                <w:szCs w:val="24"/>
              </w:rPr>
              <w:t>"kredit pariwisata" sebesar 320 juta dolar Singapura, skema SingapoRediscovers Voucher, kampanye SingaporeReimagine</w:t>
            </w:r>
          </w:p>
        </w:tc>
      </w:tr>
      <w:tr w:rsidR="00AF0321" w:rsidRPr="00976F15" w14:paraId="6CB42AF1" w14:textId="77777777" w:rsidTr="002359B7">
        <w:tc>
          <w:tcPr>
            <w:tcW w:w="1384" w:type="dxa"/>
            <w:shd w:val="clear" w:color="auto" w:fill="auto"/>
          </w:tcPr>
          <w:p w14:paraId="172C1C11" w14:textId="77777777" w:rsidR="00AF0321" w:rsidRPr="00976F15" w:rsidRDefault="00AF0321" w:rsidP="002359B7">
            <w:pPr>
              <w:ind w:left="0"/>
              <w:rPr>
                <w:rFonts w:ascii="Times New Roman" w:hAnsi="Times New Roman"/>
                <w:sz w:val="24"/>
                <w:szCs w:val="24"/>
              </w:rPr>
            </w:pPr>
          </w:p>
          <w:p w14:paraId="123D7ADD" w14:textId="77777777" w:rsidR="00AF0321" w:rsidRPr="00976F15" w:rsidRDefault="00AF0321" w:rsidP="002359B7">
            <w:pPr>
              <w:ind w:left="0"/>
              <w:rPr>
                <w:rFonts w:ascii="Times New Roman" w:hAnsi="Times New Roman"/>
                <w:sz w:val="24"/>
                <w:szCs w:val="24"/>
              </w:rPr>
            </w:pPr>
          </w:p>
          <w:p w14:paraId="5B9F3D16" w14:textId="77777777" w:rsidR="00AF0321" w:rsidRPr="00976F15" w:rsidRDefault="00AF0321" w:rsidP="002359B7">
            <w:pPr>
              <w:ind w:left="0"/>
              <w:rPr>
                <w:rFonts w:ascii="Times New Roman" w:hAnsi="Times New Roman"/>
                <w:sz w:val="24"/>
                <w:szCs w:val="24"/>
              </w:rPr>
            </w:pPr>
            <w:r w:rsidRPr="00976F15">
              <w:rPr>
                <w:rFonts w:ascii="Times New Roman" w:hAnsi="Times New Roman"/>
                <w:sz w:val="24"/>
                <w:szCs w:val="24"/>
              </w:rPr>
              <w:t>Thailand</w:t>
            </w:r>
          </w:p>
        </w:tc>
        <w:tc>
          <w:tcPr>
            <w:tcW w:w="3647" w:type="dxa"/>
            <w:shd w:val="clear" w:color="auto" w:fill="auto"/>
          </w:tcPr>
          <w:p w14:paraId="06F755CE" w14:textId="77777777" w:rsidR="00AF0321" w:rsidRPr="00976F15" w:rsidRDefault="00AF0321" w:rsidP="002359B7">
            <w:pPr>
              <w:jc w:val="both"/>
              <w:rPr>
                <w:rFonts w:ascii="Times New Roman" w:hAnsi="Times New Roman"/>
                <w:sz w:val="24"/>
                <w:szCs w:val="24"/>
              </w:rPr>
            </w:pPr>
            <w:r w:rsidRPr="00976F15">
              <w:rPr>
                <w:rFonts w:ascii="Times New Roman" w:hAnsi="Times New Roman"/>
                <w:sz w:val="24"/>
                <w:szCs w:val="24"/>
              </w:rPr>
              <w:t>Penurunan jumlah turis internasional drastis, dari 39</w:t>
            </w:r>
            <w:proofErr w:type="gramStart"/>
            <w:r w:rsidRPr="00976F15">
              <w:rPr>
                <w:rFonts w:ascii="Times New Roman" w:hAnsi="Times New Roman"/>
                <w:sz w:val="24"/>
                <w:szCs w:val="24"/>
              </w:rPr>
              <w:t>,9</w:t>
            </w:r>
            <w:proofErr w:type="gramEnd"/>
            <w:r w:rsidRPr="00976F15">
              <w:rPr>
                <w:rFonts w:ascii="Times New Roman" w:hAnsi="Times New Roman"/>
                <w:sz w:val="24"/>
                <w:szCs w:val="24"/>
              </w:rPr>
              <w:t xml:space="preserve"> juta (2019) menjadi 6,7 juta (2020) dan 0,4 juta (2021). Kontraksi PDB Thailand: -6,1% (2020), -2,6% (awal 2021)</w:t>
            </w:r>
          </w:p>
        </w:tc>
        <w:tc>
          <w:tcPr>
            <w:tcW w:w="3852" w:type="dxa"/>
            <w:shd w:val="clear" w:color="auto" w:fill="auto"/>
          </w:tcPr>
          <w:p w14:paraId="59A36706" w14:textId="77777777" w:rsidR="00AF0321" w:rsidRPr="00976F15" w:rsidRDefault="00AF0321" w:rsidP="002359B7">
            <w:pPr>
              <w:jc w:val="both"/>
              <w:rPr>
                <w:rFonts w:ascii="Times New Roman" w:hAnsi="Times New Roman"/>
                <w:sz w:val="24"/>
                <w:szCs w:val="24"/>
              </w:rPr>
            </w:pPr>
            <w:r>
              <w:rPr>
                <w:rFonts w:ascii="Times New Roman" w:hAnsi="Times New Roman"/>
                <w:sz w:val="24"/>
                <w:szCs w:val="24"/>
              </w:rPr>
              <w:t>I</w:t>
            </w:r>
            <w:r w:rsidRPr="00976F15">
              <w:rPr>
                <w:rFonts w:ascii="Times New Roman" w:hAnsi="Times New Roman"/>
                <w:sz w:val="24"/>
                <w:szCs w:val="24"/>
              </w:rPr>
              <w:t>nsentif pajak, pinjaman lunak, dan dana pemulihan ekonomi senilai $12</w:t>
            </w:r>
            <w:proofErr w:type="gramStart"/>
            <w:r w:rsidRPr="00976F15">
              <w:rPr>
                <w:rFonts w:ascii="Times New Roman" w:hAnsi="Times New Roman"/>
                <w:sz w:val="24"/>
                <w:szCs w:val="24"/>
              </w:rPr>
              <w:t>,7</w:t>
            </w:r>
            <w:proofErr w:type="gramEnd"/>
            <w:r w:rsidRPr="00976F15">
              <w:rPr>
                <w:rFonts w:ascii="Times New Roman" w:hAnsi="Times New Roman"/>
                <w:sz w:val="24"/>
                <w:szCs w:val="24"/>
              </w:rPr>
              <w:t xml:space="preserve"> miliar. Program bantuan sosial, pelatihan keterampilan online, dan insentif wisata domestik "We Travel Together."</w:t>
            </w:r>
          </w:p>
        </w:tc>
      </w:tr>
      <w:tr w:rsidR="00AF0321" w:rsidRPr="00976F15" w14:paraId="0D0B81EF" w14:textId="77777777" w:rsidTr="002359B7">
        <w:tc>
          <w:tcPr>
            <w:tcW w:w="1384" w:type="dxa"/>
            <w:shd w:val="clear" w:color="auto" w:fill="auto"/>
          </w:tcPr>
          <w:p w14:paraId="56E0509E" w14:textId="77777777" w:rsidR="00AF0321" w:rsidRPr="00976F15" w:rsidRDefault="00AF0321" w:rsidP="002359B7">
            <w:pPr>
              <w:ind w:left="0"/>
              <w:contextualSpacing/>
              <w:jc w:val="both"/>
              <w:rPr>
                <w:rFonts w:ascii="Times New Roman" w:hAnsi="Times New Roman"/>
                <w:sz w:val="24"/>
                <w:szCs w:val="24"/>
              </w:rPr>
            </w:pPr>
          </w:p>
          <w:p w14:paraId="76819AFB" w14:textId="77777777" w:rsidR="00AF0321" w:rsidRPr="00976F15" w:rsidRDefault="00AF0321" w:rsidP="002359B7">
            <w:pPr>
              <w:ind w:left="0"/>
              <w:contextualSpacing/>
              <w:rPr>
                <w:rFonts w:ascii="Times New Roman" w:hAnsi="Times New Roman"/>
                <w:sz w:val="24"/>
                <w:szCs w:val="24"/>
              </w:rPr>
            </w:pPr>
            <w:r w:rsidRPr="00976F15">
              <w:rPr>
                <w:rFonts w:ascii="Times New Roman" w:hAnsi="Times New Roman"/>
                <w:sz w:val="24"/>
                <w:szCs w:val="24"/>
              </w:rPr>
              <w:t>Vietnam</w:t>
            </w:r>
          </w:p>
        </w:tc>
        <w:tc>
          <w:tcPr>
            <w:tcW w:w="3647" w:type="dxa"/>
            <w:shd w:val="clear" w:color="auto" w:fill="auto"/>
          </w:tcPr>
          <w:p w14:paraId="65238A5D" w14:textId="77777777" w:rsidR="00AF0321" w:rsidRPr="00976F15" w:rsidRDefault="00AF0321" w:rsidP="002359B7">
            <w:pPr>
              <w:contextualSpacing/>
              <w:jc w:val="both"/>
              <w:rPr>
                <w:rFonts w:ascii="Times New Roman" w:hAnsi="Times New Roman"/>
                <w:sz w:val="24"/>
                <w:szCs w:val="24"/>
              </w:rPr>
            </w:pPr>
            <w:r w:rsidRPr="00976F15">
              <w:rPr>
                <w:rFonts w:ascii="Times New Roman" w:hAnsi="Times New Roman"/>
                <w:sz w:val="24"/>
                <w:szCs w:val="24"/>
              </w:rPr>
              <w:t>Penurunan jumlah turis asing sebesar 22% pada awal 2020. Pendapatan industri pariwisata turun 143,6 milyar VND dan 98% pekerja terkait kehilangan pekerjaan</w:t>
            </w:r>
          </w:p>
        </w:tc>
        <w:tc>
          <w:tcPr>
            <w:tcW w:w="3852" w:type="dxa"/>
            <w:shd w:val="clear" w:color="auto" w:fill="auto"/>
          </w:tcPr>
          <w:p w14:paraId="1F80034E" w14:textId="77777777" w:rsidR="00AF0321" w:rsidRPr="00976F15" w:rsidRDefault="00AF0321" w:rsidP="002359B7">
            <w:pPr>
              <w:contextualSpacing/>
              <w:jc w:val="both"/>
              <w:rPr>
                <w:rFonts w:ascii="Times New Roman" w:hAnsi="Times New Roman"/>
                <w:sz w:val="24"/>
                <w:szCs w:val="24"/>
              </w:rPr>
            </w:pPr>
            <w:r>
              <w:rPr>
                <w:rFonts w:ascii="Times New Roman" w:hAnsi="Times New Roman"/>
                <w:sz w:val="24"/>
                <w:szCs w:val="24"/>
              </w:rPr>
              <w:t xml:space="preserve">Program </w:t>
            </w:r>
            <w:r w:rsidRPr="00976F15">
              <w:rPr>
                <w:rFonts w:ascii="Times New Roman" w:hAnsi="Times New Roman"/>
                <w:sz w:val="24"/>
                <w:szCs w:val="24"/>
              </w:rPr>
              <w:t>"Vietnamese people travel to Vietnam" dan "Safe and attractive Vietnam tourism." Pembebasan dan pengurangan biaya untuk mendukung bisnis perjalanan dan pemandu wisata</w:t>
            </w:r>
          </w:p>
        </w:tc>
      </w:tr>
    </w:tbl>
    <w:p w14:paraId="0D8462F4" w14:textId="77777777" w:rsidR="00AF0321" w:rsidRPr="004E6E94" w:rsidRDefault="00AF0321" w:rsidP="00AF0321">
      <w:pPr>
        <w:ind w:left="0"/>
        <w:contextualSpacing/>
        <w:rPr>
          <w:rFonts w:ascii="Times New Roman" w:hAnsi="Times New Roman"/>
          <w:sz w:val="24"/>
          <w:szCs w:val="24"/>
        </w:rPr>
      </w:pPr>
      <w:r w:rsidRPr="00976F15">
        <w:rPr>
          <w:rFonts w:ascii="Times New Roman" w:hAnsi="Times New Roman"/>
          <w:sz w:val="24"/>
          <w:szCs w:val="24"/>
        </w:rPr>
        <w:t>Sumber: diolah peneliti</w:t>
      </w:r>
    </w:p>
    <w:p w14:paraId="7F6F634B" w14:textId="77777777" w:rsidR="00A93353" w:rsidRPr="00976F15" w:rsidRDefault="00976F15" w:rsidP="001F2926">
      <w:pPr>
        <w:pStyle w:val="MediumGrid21"/>
        <w:rPr>
          <w:rFonts w:ascii="Times New Roman" w:hAnsi="Times New Roman"/>
        </w:rPr>
      </w:pPr>
      <w:r>
        <w:rPr>
          <w:rFonts w:ascii="Times New Roman" w:hAnsi="Times New Roman"/>
        </w:rPr>
        <w:t>KE</w:t>
      </w:r>
      <w:r w:rsidR="00A93353" w:rsidRPr="00976F15">
        <w:rPr>
          <w:rFonts w:ascii="Times New Roman" w:hAnsi="Times New Roman"/>
        </w:rPr>
        <w:t>S</w:t>
      </w:r>
      <w:r w:rsidR="008B77AB" w:rsidRPr="00976F15">
        <w:rPr>
          <w:rFonts w:ascii="Times New Roman" w:hAnsi="Times New Roman"/>
        </w:rPr>
        <w:t xml:space="preserve">IMPULAN </w:t>
      </w:r>
    </w:p>
    <w:p w14:paraId="52F5EA5D" w14:textId="15FB1226" w:rsidR="002532D5" w:rsidRPr="002532D5" w:rsidRDefault="00431168" w:rsidP="00431168">
      <w:pPr>
        <w:pStyle w:val="MediumGrid21"/>
        <w:spacing w:line="360" w:lineRule="auto"/>
        <w:ind w:firstLine="720"/>
        <w:rPr>
          <w:rFonts w:ascii="Times New Roman" w:hAnsi="Times New Roman"/>
          <w:b w:val="0"/>
          <w:szCs w:val="20"/>
        </w:rPr>
      </w:pPr>
      <w:proofErr w:type="gramStart"/>
      <w:r w:rsidRPr="00976F15">
        <w:rPr>
          <w:rFonts w:ascii="Times New Roman" w:hAnsi="Times New Roman"/>
          <w:b w:val="0"/>
          <w:szCs w:val="20"/>
          <w:lang w:val="en-US"/>
        </w:rPr>
        <w:t>Pandemi COVID-19 memberikan dampak besar terhadap industri pariwisata di hampir semua negara di Asia Tenggara.</w:t>
      </w:r>
      <w:proofErr w:type="gramEnd"/>
      <w:r w:rsidRPr="00976F15">
        <w:rPr>
          <w:rFonts w:ascii="Times New Roman" w:hAnsi="Times New Roman"/>
          <w:b w:val="0"/>
          <w:szCs w:val="20"/>
          <w:lang w:val="en-US"/>
        </w:rPr>
        <w:t xml:space="preserve"> </w:t>
      </w:r>
      <w:proofErr w:type="gramStart"/>
      <w:r w:rsidRPr="00976F15">
        <w:rPr>
          <w:rFonts w:ascii="Times New Roman" w:hAnsi="Times New Roman"/>
          <w:b w:val="0"/>
          <w:szCs w:val="20"/>
          <w:lang w:val="en-US"/>
        </w:rPr>
        <w:t>Sektor pariwisata berkontribusi cukup besar bagi PDB di masing-masing negara di Asia Tenggara.</w:t>
      </w:r>
      <w:proofErr w:type="gramEnd"/>
      <w:r w:rsidRPr="00976F15">
        <w:rPr>
          <w:rFonts w:ascii="Times New Roman" w:hAnsi="Times New Roman"/>
          <w:b w:val="0"/>
          <w:szCs w:val="20"/>
          <w:lang w:val="en-US"/>
        </w:rPr>
        <w:t xml:space="preserve"> </w:t>
      </w:r>
      <w:proofErr w:type="gramStart"/>
      <w:r w:rsidRPr="00976F15">
        <w:rPr>
          <w:rFonts w:ascii="Times New Roman" w:hAnsi="Times New Roman"/>
          <w:b w:val="0"/>
          <w:szCs w:val="20"/>
          <w:lang w:val="en-US"/>
        </w:rPr>
        <w:t xml:space="preserve">Kebijakan pembatasan terhadap arus masuk dan keluar wisatawan baik domestik maupun internasional </w:t>
      </w:r>
      <w:r w:rsidR="002532D5">
        <w:rPr>
          <w:rFonts w:ascii="Times New Roman" w:hAnsi="Times New Roman"/>
          <w:b w:val="0"/>
          <w:szCs w:val="20"/>
        </w:rPr>
        <w:t xml:space="preserve">khususnya dari Tiongkok </w:t>
      </w:r>
      <w:r w:rsidR="00E51B6D">
        <w:rPr>
          <w:rFonts w:ascii="Times New Roman" w:hAnsi="Times New Roman"/>
          <w:b w:val="0"/>
          <w:szCs w:val="20"/>
        </w:rPr>
        <w:t xml:space="preserve">yang merupakan pengunjung terbesar, </w:t>
      </w:r>
      <w:r w:rsidRPr="00976F15">
        <w:rPr>
          <w:rFonts w:ascii="Times New Roman" w:hAnsi="Times New Roman"/>
          <w:b w:val="0"/>
          <w:szCs w:val="20"/>
          <w:lang w:val="en-US"/>
        </w:rPr>
        <w:t>memberikan dampak serius terhadap sektor pariwisata.</w:t>
      </w:r>
      <w:proofErr w:type="gramEnd"/>
      <w:r w:rsidRPr="00976F15">
        <w:rPr>
          <w:rFonts w:ascii="Times New Roman" w:hAnsi="Times New Roman"/>
          <w:b w:val="0"/>
          <w:szCs w:val="20"/>
          <w:lang w:val="en-US"/>
        </w:rPr>
        <w:t xml:space="preserve"> </w:t>
      </w:r>
      <w:r w:rsidR="002532D5">
        <w:rPr>
          <w:rFonts w:ascii="Times New Roman" w:hAnsi="Times New Roman"/>
          <w:b w:val="0"/>
          <w:szCs w:val="20"/>
        </w:rPr>
        <w:t xml:space="preserve">Turunnya jumlah kunjungan wisata pada kelima negara </w:t>
      </w:r>
      <w:r w:rsidR="00E51B6D">
        <w:rPr>
          <w:rFonts w:ascii="Times New Roman" w:hAnsi="Times New Roman"/>
          <w:b w:val="0"/>
          <w:szCs w:val="20"/>
        </w:rPr>
        <w:t>menyebabkan</w:t>
      </w:r>
      <w:r w:rsidR="002532D5">
        <w:rPr>
          <w:rFonts w:ascii="Times New Roman" w:hAnsi="Times New Roman"/>
          <w:b w:val="0"/>
          <w:szCs w:val="20"/>
        </w:rPr>
        <w:t xml:space="preserve"> kerugian serius pada industri perhotelan, jasa transportasi terutama darat dan penerbangan, hingga pengurangan tenaga kerja bahkan pemutusan hubungan kerja.</w:t>
      </w:r>
    </w:p>
    <w:p w14:paraId="4811FAA0" w14:textId="481D1399" w:rsidR="00E51B6D" w:rsidRDefault="00431168" w:rsidP="0053592B">
      <w:pPr>
        <w:pStyle w:val="MediumGrid21"/>
        <w:spacing w:line="360" w:lineRule="auto"/>
        <w:ind w:firstLine="720"/>
        <w:rPr>
          <w:rFonts w:ascii="Times New Roman" w:hAnsi="Times New Roman"/>
          <w:b w:val="0"/>
          <w:szCs w:val="20"/>
        </w:rPr>
      </w:pPr>
      <w:r w:rsidRPr="00E51B6D">
        <w:rPr>
          <w:rFonts w:ascii="Times New Roman" w:hAnsi="Times New Roman"/>
          <w:b w:val="0"/>
          <w:szCs w:val="20"/>
        </w:rPr>
        <w:lastRenderedPageBreak/>
        <w:t>Setiap negara berupaya untuk melakukan inovasi kebijakan untuk mengatasi dampak negatif dari pandemi COVID-19</w:t>
      </w:r>
      <w:r w:rsidR="00E51B6D">
        <w:rPr>
          <w:rFonts w:ascii="Times New Roman" w:hAnsi="Times New Roman"/>
          <w:b w:val="0"/>
          <w:szCs w:val="20"/>
        </w:rPr>
        <w:t xml:space="preserve"> terhadap sektor pariwisata ini</w:t>
      </w:r>
      <w:r w:rsidRPr="00E51B6D">
        <w:rPr>
          <w:rFonts w:ascii="Times New Roman" w:hAnsi="Times New Roman"/>
          <w:b w:val="0"/>
          <w:szCs w:val="20"/>
        </w:rPr>
        <w:t>.</w:t>
      </w:r>
      <w:r w:rsidR="00E51B6D">
        <w:rPr>
          <w:rFonts w:ascii="Times New Roman" w:hAnsi="Times New Roman"/>
          <w:b w:val="0"/>
          <w:szCs w:val="20"/>
        </w:rPr>
        <w:t xml:space="preserve"> Terdapat variasi kebijakan yang diambil oleh masing-masing negara.</w:t>
      </w:r>
      <w:r w:rsidR="00E51B6D" w:rsidRPr="00E51B6D">
        <w:rPr>
          <w:rFonts w:ascii="Times New Roman" w:hAnsi="Times New Roman"/>
          <w:b w:val="0"/>
          <w:szCs w:val="20"/>
        </w:rPr>
        <w:t xml:space="preserve"> Perbedaan respon </w:t>
      </w:r>
      <w:r w:rsidR="00E51B6D">
        <w:rPr>
          <w:rFonts w:ascii="Times New Roman" w:hAnsi="Times New Roman"/>
          <w:b w:val="0"/>
          <w:szCs w:val="20"/>
        </w:rPr>
        <w:t xml:space="preserve">kebijakan </w:t>
      </w:r>
      <w:r w:rsidR="00E51B6D" w:rsidRPr="00E51B6D">
        <w:rPr>
          <w:rFonts w:ascii="Times New Roman" w:hAnsi="Times New Roman"/>
          <w:b w:val="0"/>
          <w:szCs w:val="20"/>
        </w:rPr>
        <w:t xml:space="preserve">tersebut terjadi disebabkan oleh adanya perbedaan dalam hal institusi, </w:t>
      </w:r>
      <w:r w:rsidR="00E51B6D">
        <w:rPr>
          <w:rFonts w:ascii="Times New Roman" w:hAnsi="Times New Roman"/>
          <w:b w:val="0"/>
          <w:szCs w:val="20"/>
        </w:rPr>
        <w:t xml:space="preserve">kondisi </w:t>
      </w:r>
      <w:r w:rsidR="00E51B6D" w:rsidRPr="00E51B6D">
        <w:rPr>
          <w:rFonts w:ascii="Times New Roman" w:hAnsi="Times New Roman"/>
          <w:b w:val="0"/>
          <w:szCs w:val="20"/>
        </w:rPr>
        <w:t>politik dan ekonomi, serta sejarah penanganan krisis kesehatan di masa lalu pada masing-masing negara.</w:t>
      </w:r>
      <w:r w:rsidR="00E51B6D">
        <w:rPr>
          <w:rFonts w:ascii="Times New Roman" w:hAnsi="Times New Roman"/>
          <w:b w:val="0"/>
          <w:szCs w:val="20"/>
        </w:rPr>
        <w:t xml:space="preserve"> Hal paling umum yang dilakukan masing-masing negara adalah upaya menjaga stabilitas ekonomi masyarakat. Berbagai program hibah dan bantuan sosial</w:t>
      </w:r>
      <w:r w:rsidR="00E8284B">
        <w:rPr>
          <w:rFonts w:ascii="Times New Roman" w:hAnsi="Times New Roman"/>
          <w:b w:val="0"/>
          <w:szCs w:val="20"/>
        </w:rPr>
        <w:t>, subsidi upah</w:t>
      </w:r>
      <w:r w:rsidR="00E51B6D">
        <w:rPr>
          <w:rFonts w:ascii="Times New Roman" w:hAnsi="Times New Roman"/>
          <w:b w:val="0"/>
          <w:szCs w:val="20"/>
        </w:rPr>
        <w:t xml:space="preserve"> serta paket insentif dan stimulasi pajak</w:t>
      </w:r>
      <w:r w:rsidR="00E8284B">
        <w:rPr>
          <w:rFonts w:ascii="Times New Roman" w:hAnsi="Times New Roman"/>
          <w:b w:val="0"/>
          <w:szCs w:val="20"/>
        </w:rPr>
        <w:t xml:space="preserve"> dilakukan oleh pemerintah. Bantuan dan stimulasi diberikan baik kepada para tenaga kerja maupun para pengusaha pemilik usaha pariwisata. </w:t>
      </w:r>
    </w:p>
    <w:p w14:paraId="344688C9" w14:textId="1830777A" w:rsidR="00C30EB4" w:rsidRPr="00A95B9C" w:rsidRDefault="00E8284B" w:rsidP="00A95B9C">
      <w:pPr>
        <w:pStyle w:val="MediumGrid21"/>
        <w:spacing w:line="360" w:lineRule="auto"/>
        <w:ind w:firstLine="720"/>
        <w:rPr>
          <w:rFonts w:ascii="Times New Roman" w:hAnsi="Times New Roman"/>
          <w:b w:val="0"/>
          <w:bCs/>
          <w:iCs/>
          <w:szCs w:val="24"/>
        </w:rPr>
      </w:pPr>
      <w:r>
        <w:rPr>
          <w:rFonts w:ascii="Times New Roman" w:hAnsi="Times New Roman"/>
          <w:b w:val="0"/>
          <w:szCs w:val="20"/>
        </w:rPr>
        <w:t>Berbagai</w:t>
      </w:r>
      <w:r w:rsidR="00431168" w:rsidRPr="00E51B6D">
        <w:rPr>
          <w:rFonts w:ascii="Times New Roman" w:hAnsi="Times New Roman"/>
          <w:b w:val="0"/>
          <w:szCs w:val="20"/>
        </w:rPr>
        <w:t xml:space="preserve"> </w:t>
      </w:r>
      <w:r>
        <w:rPr>
          <w:rFonts w:ascii="Times New Roman" w:hAnsi="Times New Roman"/>
          <w:b w:val="0"/>
          <w:szCs w:val="20"/>
        </w:rPr>
        <w:t>i</w:t>
      </w:r>
      <w:r w:rsidR="00431168" w:rsidRPr="00E51B6D">
        <w:rPr>
          <w:rFonts w:ascii="Times New Roman" w:hAnsi="Times New Roman"/>
          <w:b w:val="0"/>
          <w:szCs w:val="20"/>
        </w:rPr>
        <w:t>novasi</w:t>
      </w:r>
      <w:r>
        <w:rPr>
          <w:rFonts w:ascii="Times New Roman" w:hAnsi="Times New Roman"/>
          <w:b w:val="0"/>
          <w:szCs w:val="20"/>
        </w:rPr>
        <w:t xml:space="preserve"> dilakukan guna mencegah krisis terus berlanjut. Seiring makin berkurangnya ancaman penyebaran virus </w:t>
      </w:r>
      <w:r w:rsidRPr="00E8284B">
        <w:rPr>
          <w:rFonts w:ascii="Times New Roman" w:hAnsi="Times New Roman"/>
          <w:b w:val="0"/>
          <w:szCs w:val="20"/>
        </w:rPr>
        <w:t>COVID-19</w:t>
      </w:r>
      <w:r>
        <w:rPr>
          <w:rFonts w:ascii="Times New Roman" w:hAnsi="Times New Roman"/>
          <w:b w:val="0"/>
          <w:szCs w:val="20"/>
        </w:rPr>
        <w:t>, dilakukan upaya pemulihan ekonomi diantaranya menggerakkan kembali sektor pariwisata.</w:t>
      </w:r>
      <w:r w:rsidR="008D0657">
        <w:rPr>
          <w:rFonts w:ascii="Times New Roman" w:hAnsi="Times New Roman"/>
          <w:b w:val="0"/>
          <w:szCs w:val="20"/>
        </w:rPr>
        <w:t xml:space="preserve"> Singapura misalnya, </w:t>
      </w:r>
      <w:r>
        <w:rPr>
          <w:rFonts w:ascii="Times New Roman" w:hAnsi="Times New Roman"/>
          <w:b w:val="0"/>
          <w:szCs w:val="20"/>
        </w:rPr>
        <w:t xml:space="preserve"> </w:t>
      </w:r>
      <w:r w:rsidR="008D0657">
        <w:rPr>
          <w:rFonts w:ascii="Times New Roman" w:hAnsi="Times New Roman"/>
          <w:b w:val="0"/>
          <w:szCs w:val="20"/>
        </w:rPr>
        <w:t>m</w:t>
      </w:r>
      <w:r>
        <w:rPr>
          <w:rFonts w:ascii="Times New Roman" w:hAnsi="Times New Roman"/>
          <w:b w:val="0"/>
          <w:szCs w:val="20"/>
        </w:rPr>
        <w:t xml:space="preserve">elalui </w:t>
      </w:r>
      <w:r w:rsidRPr="00E8284B">
        <w:rPr>
          <w:rFonts w:ascii="Times New Roman" w:hAnsi="Times New Roman"/>
          <w:b w:val="0"/>
          <w:bCs/>
          <w:szCs w:val="24"/>
        </w:rPr>
        <w:t>"kredit pariwisata"</w:t>
      </w:r>
      <w:r w:rsidR="008D0657">
        <w:rPr>
          <w:rFonts w:ascii="Times New Roman" w:hAnsi="Times New Roman"/>
          <w:b w:val="0"/>
          <w:bCs/>
          <w:szCs w:val="24"/>
        </w:rPr>
        <w:t xml:space="preserve"> dengan </w:t>
      </w:r>
      <w:r w:rsidRPr="00E8284B">
        <w:rPr>
          <w:rFonts w:ascii="Times New Roman" w:hAnsi="Times New Roman"/>
          <w:b w:val="0"/>
          <w:bCs/>
          <w:szCs w:val="24"/>
        </w:rPr>
        <w:t xml:space="preserve">skema </w:t>
      </w:r>
      <w:r w:rsidRPr="00E96F00">
        <w:rPr>
          <w:rFonts w:ascii="Times New Roman" w:hAnsi="Times New Roman"/>
          <w:b w:val="0"/>
          <w:bCs/>
          <w:i/>
          <w:iCs/>
          <w:szCs w:val="24"/>
        </w:rPr>
        <w:t>SingapoRediscovers Voucher,</w:t>
      </w:r>
      <w:r w:rsidR="008D0657">
        <w:rPr>
          <w:rFonts w:ascii="Times New Roman" w:hAnsi="Times New Roman"/>
          <w:b w:val="0"/>
          <w:bCs/>
          <w:szCs w:val="24"/>
        </w:rPr>
        <w:t xml:space="preserve"> serta</w:t>
      </w:r>
      <w:r w:rsidRPr="00E8284B">
        <w:rPr>
          <w:rFonts w:ascii="Times New Roman" w:hAnsi="Times New Roman"/>
          <w:b w:val="0"/>
          <w:bCs/>
          <w:szCs w:val="24"/>
        </w:rPr>
        <w:t xml:space="preserve"> kampanye SingaporeReimagine</w:t>
      </w:r>
      <w:r w:rsidR="008D0657">
        <w:rPr>
          <w:rFonts w:ascii="Times New Roman" w:hAnsi="Times New Roman"/>
          <w:b w:val="0"/>
          <w:bCs/>
          <w:szCs w:val="24"/>
        </w:rPr>
        <w:t xml:space="preserve"> dilakukan guna mendapatkan daya tarik wisatawan untuk datang lagi. Pemerintah Indonesia mengambil kebijakan </w:t>
      </w:r>
      <w:r w:rsidR="008D0657" w:rsidRPr="008D0657">
        <w:rPr>
          <w:rFonts w:ascii="Times New Roman" w:hAnsi="Times New Roman"/>
          <w:b w:val="0"/>
          <w:bCs/>
        </w:rPr>
        <w:t xml:space="preserve">melonggarkan persyaratan perjalanan dalam negeri, menambah negara penerima </w:t>
      </w:r>
      <w:r w:rsidR="008D0657" w:rsidRPr="008D0657">
        <w:rPr>
          <w:rFonts w:ascii="Times New Roman" w:hAnsi="Times New Roman"/>
          <w:b w:val="0"/>
          <w:bCs/>
          <w:i/>
          <w:iCs/>
        </w:rPr>
        <w:t>visa on arrival</w:t>
      </w:r>
      <w:r w:rsidR="008D0657" w:rsidRPr="008D0657">
        <w:rPr>
          <w:rFonts w:ascii="Times New Roman" w:hAnsi="Times New Roman"/>
          <w:b w:val="0"/>
          <w:bCs/>
        </w:rPr>
        <w:t xml:space="preserve">, menghapus karantina, dan mengembangkan </w:t>
      </w:r>
      <w:r w:rsidR="008D0657" w:rsidRPr="008D0657">
        <w:rPr>
          <w:rFonts w:ascii="Times New Roman" w:hAnsi="Times New Roman"/>
          <w:b w:val="0"/>
          <w:bCs/>
          <w:i/>
        </w:rPr>
        <w:t>wellness tourism</w:t>
      </w:r>
      <w:r w:rsidR="008D0657">
        <w:rPr>
          <w:rFonts w:ascii="Times New Roman" w:hAnsi="Times New Roman"/>
          <w:b w:val="0"/>
          <w:bCs/>
          <w:i/>
        </w:rPr>
        <w:t>.</w:t>
      </w:r>
      <w:r w:rsidR="008D0657">
        <w:rPr>
          <w:rFonts w:ascii="Times New Roman" w:hAnsi="Times New Roman"/>
          <w:b w:val="0"/>
          <w:bCs/>
          <w:iCs/>
        </w:rPr>
        <w:t xml:space="preserve"> Malaysia menyiasatinya dengan</w:t>
      </w:r>
      <w:r w:rsidR="00A95B9C">
        <w:rPr>
          <w:rFonts w:ascii="Times New Roman" w:hAnsi="Times New Roman"/>
          <w:b w:val="0"/>
          <w:bCs/>
          <w:iCs/>
        </w:rPr>
        <w:t xml:space="preserve"> </w:t>
      </w:r>
      <w:r w:rsidR="00431168" w:rsidRPr="00877C82">
        <w:rPr>
          <w:rFonts w:ascii="Times New Roman" w:hAnsi="Times New Roman"/>
          <w:b w:val="0"/>
          <w:i/>
          <w:iCs/>
          <w:szCs w:val="20"/>
        </w:rPr>
        <w:t>halal tourism</w:t>
      </w:r>
      <w:r w:rsidR="00431168" w:rsidRPr="00E51B6D">
        <w:rPr>
          <w:rFonts w:ascii="Times New Roman" w:hAnsi="Times New Roman"/>
          <w:b w:val="0"/>
          <w:szCs w:val="20"/>
        </w:rPr>
        <w:t xml:space="preserve">, </w:t>
      </w:r>
      <w:r w:rsidR="00431168" w:rsidRPr="00877C82">
        <w:rPr>
          <w:rFonts w:ascii="Times New Roman" w:hAnsi="Times New Roman"/>
          <w:b w:val="0"/>
          <w:i/>
          <w:iCs/>
          <w:szCs w:val="20"/>
        </w:rPr>
        <w:t>ecotourism</w:t>
      </w:r>
      <w:r w:rsidR="00431168" w:rsidRPr="00E51B6D">
        <w:rPr>
          <w:rFonts w:ascii="Times New Roman" w:hAnsi="Times New Roman"/>
          <w:b w:val="0"/>
          <w:szCs w:val="20"/>
        </w:rPr>
        <w:t xml:space="preserve">, serta </w:t>
      </w:r>
      <w:r w:rsidR="00431168" w:rsidRPr="00E96F00">
        <w:rPr>
          <w:rFonts w:ascii="Times New Roman" w:hAnsi="Times New Roman"/>
          <w:b w:val="0"/>
          <w:i/>
          <w:iCs/>
          <w:szCs w:val="20"/>
        </w:rPr>
        <w:t>thematic tourism</w:t>
      </w:r>
      <w:r w:rsidR="001D14C4">
        <w:rPr>
          <w:rFonts w:ascii="Times New Roman" w:hAnsi="Times New Roman"/>
          <w:b w:val="0"/>
          <w:i/>
          <w:iCs/>
          <w:szCs w:val="20"/>
          <w:lang w:val="en-US"/>
        </w:rPr>
        <w:t xml:space="preserve">. </w:t>
      </w:r>
      <w:r w:rsidR="00431168" w:rsidRPr="001D14C4">
        <w:rPr>
          <w:rFonts w:ascii="Times New Roman" w:hAnsi="Times New Roman"/>
          <w:b w:val="0"/>
          <w:szCs w:val="20"/>
        </w:rPr>
        <w:t>Respon</w:t>
      </w:r>
      <w:r w:rsidR="00431168" w:rsidRPr="00E51B6D">
        <w:rPr>
          <w:rFonts w:ascii="Times New Roman" w:hAnsi="Times New Roman"/>
          <w:b w:val="0"/>
          <w:szCs w:val="20"/>
        </w:rPr>
        <w:t xml:space="preserve"> pemerintah mungkin terus berubah seiring perkembangan situasi pandemi dan kondisi ekonomi. </w:t>
      </w:r>
      <w:r w:rsidR="00431168" w:rsidRPr="002532D5">
        <w:rPr>
          <w:rFonts w:ascii="Times New Roman" w:hAnsi="Times New Roman"/>
          <w:b w:val="0"/>
          <w:szCs w:val="20"/>
          <w:lang w:val="de-DE"/>
        </w:rPr>
        <w:t xml:space="preserve">Bahkan beberapa negara telah menyiapkan post-pandemi untuk industri wisata yang lebih berkelanjutan. </w:t>
      </w:r>
      <w:r w:rsidR="00A95B9C">
        <w:rPr>
          <w:rFonts w:ascii="Times New Roman" w:hAnsi="Times New Roman"/>
          <w:b w:val="0"/>
          <w:szCs w:val="20"/>
        </w:rPr>
        <w:t xml:space="preserve">Permerintah Vietnam mengembangkan </w:t>
      </w:r>
      <w:r w:rsidR="00A95B9C" w:rsidRPr="00A95B9C">
        <w:rPr>
          <w:rFonts w:ascii="Times New Roman" w:hAnsi="Times New Roman"/>
          <w:b w:val="0"/>
          <w:bCs/>
        </w:rPr>
        <w:t xml:space="preserve">program </w:t>
      </w:r>
      <w:r w:rsidR="00A95B9C" w:rsidRPr="00E96F00">
        <w:rPr>
          <w:rFonts w:ascii="Times New Roman" w:hAnsi="Times New Roman"/>
          <w:b w:val="0"/>
          <w:bCs/>
          <w:i/>
          <w:iCs/>
        </w:rPr>
        <w:t>“Vietnamese people travel to Vietnam”</w:t>
      </w:r>
      <w:r w:rsidR="00A95B9C" w:rsidRPr="00A95B9C">
        <w:rPr>
          <w:rFonts w:ascii="Times New Roman" w:hAnsi="Times New Roman"/>
          <w:b w:val="0"/>
          <w:bCs/>
        </w:rPr>
        <w:t xml:space="preserve"> dan bulan September 2020, </w:t>
      </w:r>
      <w:r w:rsidR="00A95B9C" w:rsidRPr="00E96F00">
        <w:rPr>
          <w:rFonts w:ascii="Times New Roman" w:hAnsi="Times New Roman"/>
          <w:b w:val="0"/>
          <w:bCs/>
          <w:i/>
          <w:iCs/>
        </w:rPr>
        <w:t>“Safe and attractive Vietnam tourism”.</w:t>
      </w:r>
      <w:r w:rsidR="00A95B9C">
        <w:rPr>
          <w:rFonts w:ascii="Times New Roman" w:hAnsi="Times New Roman"/>
          <w:b w:val="0"/>
          <w:bCs/>
        </w:rPr>
        <w:t xml:space="preserve">  Thailand menerapkan program yang hampir serupa dengan Vietnam. Mereka menyebut program tersebut dengan </w:t>
      </w:r>
      <w:r w:rsidR="00A95B9C" w:rsidRPr="00A95B9C">
        <w:rPr>
          <w:rFonts w:ascii="Times New Roman" w:hAnsi="Times New Roman"/>
          <w:b w:val="0"/>
          <w:bCs/>
        </w:rPr>
        <w:t xml:space="preserve">nama </w:t>
      </w:r>
      <w:r w:rsidR="00A95B9C" w:rsidRPr="00A95B9C">
        <w:rPr>
          <w:rFonts w:ascii="Times New Roman" w:hAnsi="Times New Roman"/>
          <w:b w:val="0"/>
          <w:bCs/>
          <w:i/>
        </w:rPr>
        <w:t>Rao thiao duaikan</w:t>
      </w:r>
      <w:r w:rsidR="00A95B9C" w:rsidRPr="00A95B9C">
        <w:rPr>
          <w:rFonts w:ascii="Times New Roman" w:hAnsi="Times New Roman"/>
          <w:b w:val="0"/>
          <w:bCs/>
        </w:rPr>
        <w:t xml:space="preserve"> atau </w:t>
      </w:r>
      <w:r w:rsidR="00A95B9C" w:rsidRPr="00E96F00">
        <w:rPr>
          <w:rFonts w:ascii="Times New Roman" w:hAnsi="Times New Roman"/>
          <w:b w:val="0"/>
          <w:bCs/>
          <w:i/>
          <w:iCs/>
        </w:rPr>
        <w:t>We Travel Together.</w:t>
      </w:r>
      <w:r w:rsidR="00A95B9C">
        <w:rPr>
          <w:rFonts w:ascii="Times New Roman" w:hAnsi="Times New Roman"/>
          <w:b w:val="0"/>
          <w:bCs/>
        </w:rPr>
        <w:t xml:space="preserve"> Berbagai inovasi tersebut terbukti mampu me</w:t>
      </w:r>
      <w:r w:rsidR="00700B1A">
        <w:rPr>
          <w:rFonts w:ascii="Times New Roman" w:hAnsi="Times New Roman"/>
          <w:b w:val="0"/>
          <w:bCs/>
        </w:rPr>
        <w:t>ngembalikan ketertarikan wisatawan domestik dan asing pada kelima negara tersebut. Secara perlahan kebijakan dan program inovasi yang dijalankan berdampak positif terhadap peningkatan ekonomi masing-masing negara.</w:t>
      </w:r>
    </w:p>
    <w:p w14:paraId="7312DF0E" w14:textId="77777777" w:rsidR="00E8284B" w:rsidRPr="00700B1A" w:rsidRDefault="00E8284B" w:rsidP="0053592B">
      <w:pPr>
        <w:pStyle w:val="MediumGrid21"/>
        <w:spacing w:line="360" w:lineRule="auto"/>
        <w:ind w:firstLine="720"/>
        <w:rPr>
          <w:rFonts w:ascii="Times New Roman" w:hAnsi="Times New Roman"/>
          <w:b w:val="0"/>
          <w:szCs w:val="20"/>
        </w:rPr>
      </w:pPr>
    </w:p>
    <w:p w14:paraId="10FA58EB" w14:textId="77777777" w:rsidR="00A93353" w:rsidRPr="00976F15" w:rsidRDefault="008B77AB" w:rsidP="001F2926">
      <w:pPr>
        <w:pStyle w:val="MediumGrid21"/>
        <w:rPr>
          <w:rFonts w:ascii="Times New Roman" w:hAnsi="Times New Roman"/>
        </w:rPr>
      </w:pPr>
      <w:r w:rsidRPr="00976F15">
        <w:rPr>
          <w:rFonts w:ascii="Times New Roman" w:hAnsi="Times New Roman"/>
        </w:rPr>
        <w:t xml:space="preserve">DAFTAR PUSTAKA </w:t>
      </w:r>
    </w:p>
    <w:p w14:paraId="6F31F74D" w14:textId="77777777" w:rsidR="008B77AB" w:rsidRPr="00976F15" w:rsidRDefault="008B77AB" w:rsidP="001F2926">
      <w:pPr>
        <w:pStyle w:val="MediumGrid21"/>
        <w:rPr>
          <w:rFonts w:ascii="Times New Roman" w:hAnsi="Times New Roman"/>
        </w:rPr>
      </w:pPr>
    </w:p>
    <w:p w14:paraId="6AE92D32" w14:textId="77777777" w:rsidR="008B77AB" w:rsidRPr="004E6E94" w:rsidRDefault="008B77AB" w:rsidP="008B77AB">
      <w:pPr>
        <w:pStyle w:val="Heading6"/>
        <w:rPr>
          <w:rFonts w:ascii="Times New Roman" w:hAnsi="Times New Roman"/>
          <w:sz w:val="20"/>
        </w:rPr>
      </w:pPr>
      <w:proofErr w:type="gramStart"/>
      <w:r w:rsidRPr="004E6E94">
        <w:rPr>
          <w:rFonts w:ascii="Times New Roman" w:hAnsi="Times New Roman"/>
          <w:sz w:val="20"/>
        </w:rPr>
        <w:t>ADB.</w:t>
      </w:r>
      <w:proofErr w:type="gramEnd"/>
      <w:r w:rsidRPr="004E6E94">
        <w:rPr>
          <w:rFonts w:ascii="Times New Roman" w:hAnsi="Times New Roman"/>
          <w:sz w:val="20"/>
        </w:rPr>
        <w:t xml:space="preserve"> </w:t>
      </w:r>
      <w:proofErr w:type="gramStart"/>
      <w:r w:rsidR="00A3529D">
        <w:rPr>
          <w:rFonts w:ascii="Times New Roman" w:hAnsi="Times New Roman"/>
          <w:sz w:val="20"/>
        </w:rPr>
        <w:t>(</w:t>
      </w:r>
      <w:r w:rsidRPr="004E6E94">
        <w:rPr>
          <w:rFonts w:ascii="Times New Roman" w:hAnsi="Times New Roman"/>
          <w:sz w:val="20"/>
        </w:rPr>
        <w:t>2020</w:t>
      </w:r>
      <w:r w:rsidR="00A3529D">
        <w:rPr>
          <w:rFonts w:ascii="Times New Roman" w:hAnsi="Times New Roman"/>
          <w:sz w:val="20"/>
        </w:rPr>
        <w:t>)</w:t>
      </w:r>
      <w:r w:rsidRPr="004E6E94">
        <w:rPr>
          <w:rFonts w:ascii="Times New Roman" w:hAnsi="Times New Roman"/>
          <w:sz w:val="20"/>
        </w:rPr>
        <w:t xml:space="preserve">. Impact of </w:t>
      </w:r>
      <w:r w:rsidR="00B2138E" w:rsidRPr="004E6E94">
        <w:rPr>
          <w:rFonts w:ascii="Times New Roman" w:hAnsi="Times New Roman"/>
          <w:sz w:val="20"/>
        </w:rPr>
        <w:t xml:space="preserve">COVID-19 </w:t>
      </w:r>
      <w:r w:rsidRPr="004E6E94">
        <w:rPr>
          <w:rFonts w:ascii="Times New Roman" w:hAnsi="Times New Roman"/>
          <w:sz w:val="20"/>
        </w:rPr>
        <w:t>on Thailand’s tourism sector.</w:t>
      </w:r>
      <w:proofErr w:type="gramEnd"/>
      <w:r w:rsidRPr="004E6E94">
        <w:rPr>
          <w:rFonts w:ascii="Times New Roman" w:hAnsi="Times New Roman"/>
          <w:sz w:val="20"/>
        </w:rPr>
        <w:t xml:space="preserve"> Manila. </w:t>
      </w:r>
      <w:proofErr w:type="gramStart"/>
      <w:r w:rsidRPr="004E6E94">
        <w:rPr>
          <w:rFonts w:ascii="Times New Roman" w:hAnsi="Times New Roman"/>
          <w:sz w:val="20"/>
        </w:rPr>
        <w:t>https://www.adb.org/sites/default/files/linked-documents/54177-001- sd-12.pdf.</w:t>
      </w:r>
      <w:proofErr w:type="gramEnd"/>
    </w:p>
    <w:p w14:paraId="0E77CA7B" w14:textId="77777777" w:rsidR="008B77AB" w:rsidRPr="004E6E94" w:rsidRDefault="008B77AB" w:rsidP="008B77AB">
      <w:pPr>
        <w:pStyle w:val="Heading6"/>
        <w:rPr>
          <w:rFonts w:ascii="Times New Roman" w:hAnsi="Times New Roman"/>
          <w:sz w:val="20"/>
        </w:rPr>
      </w:pPr>
    </w:p>
    <w:p w14:paraId="249F9924" w14:textId="77777777" w:rsidR="008B77AB" w:rsidRPr="004E6E94" w:rsidRDefault="008B77AB" w:rsidP="008B77AB">
      <w:pPr>
        <w:pStyle w:val="Heading6"/>
        <w:rPr>
          <w:rFonts w:ascii="Times New Roman" w:hAnsi="Times New Roman"/>
          <w:sz w:val="20"/>
        </w:rPr>
      </w:pPr>
      <w:proofErr w:type="gramStart"/>
      <w:r w:rsidRPr="004E6E94">
        <w:rPr>
          <w:rFonts w:ascii="Times New Roman" w:hAnsi="Times New Roman"/>
          <w:sz w:val="20"/>
        </w:rPr>
        <w:t>ADB.</w:t>
      </w:r>
      <w:proofErr w:type="gramEnd"/>
      <w:r w:rsidRPr="004E6E94">
        <w:rPr>
          <w:rFonts w:ascii="Times New Roman" w:hAnsi="Times New Roman"/>
          <w:sz w:val="20"/>
        </w:rPr>
        <w:t xml:space="preserve"> </w:t>
      </w:r>
      <w:r w:rsidR="00A3529D">
        <w:rPr>
          <w:rFonts w:ascii="Times New Roman" w:hAnsi="Times New Roman"/>
          <w:sz w:val="20"/>
        </w:rPr>
        <w:t>(</w:t>
      </w:r>
      <w:r w:rsidRPr="004E6E94">
        <w:rPr>
          <w:rFonts w:ascii="Times New Roman" w:hAnsi="Times New Roman"/>
          <w:sz w:val="20"/>
        </w:rPr>
        <w:t>2022</w:t>
      </w:r>
      <w:r w:rsidR="00A3529D">
        <w:rPr>
          <w:rFonts w:ascii="Times New Roman" w:hAnsi="Times New Roman"/>
          <w:sz w:val="20"/>
        </w:rPr>
        <w:t>)</w:t>
      </w:r>
      <w:r w:rsidRPr="004E6E94">
        <w:rPr>
          <w:rFonts w:ascii="Times New Roman" w:hAnsi="Times New Roman"/>
          <w:sz w:val="20"/>
        </w:rPr>
        <w:t>. Supporting Post-</w:t>
      </w:r>
      <w:r w:rsidR="00B2138E" w:rsidRPr="004E6E94">
        <w:rPr>
          <w:rFonts w:ascii="Times New Roman" w:hAnsi="Times New Roman"/>
          <w:sz w:val="20"/>
        </w:rPr>
        <w:t xml:space="preserve">COVID-19 </w:t>
      </w:r>
      <w:r w:rsidRPr="004E6E94">
        <w:rPr>
          <w:rFonts w:ascii="Times New Roman" w:hAnsi="Times New Roman"/>
          <w:sz w:val="20"/>
        </w:rPr>
        <w:t xml:space="preserve">Economic Recovery in Southeast Asia. Manila. https://www.adb.org/sites/default/files/publication/685051/adb-brief-175-post-COVID-19 -economic-recovery-southeast-asia.pdf </w:t>
      </w:r>
    </w:p>
    <w:p w14:paraId="19C2C65C" w14:textId="77777777" w:rsidR="008B77AB" w:rsidRPr="004E6E94" w:rsidRDefault="008B77AB" w:rsidP="008B77AB">
      <w:pPr>
        <w:pStyle w:val="Heading6"/>
        <w:rPr>
          <w:rFonts w:ascii="Times New Roman" w:hAnsi="Times New Roman"/>
          <w:sz w:val="20"/>
        </w:rPr>
      </w:pPr>
    </w:p>
    <w:p w14:paraId="60406773" w14:textId="77777777" w:rsidR="008B77AB" w:rsidRPr="004E6E94" w:rsidRDefault="008B77AB" w:rsidP="008B77AB">
      <w:pPr>
        <w:pStyle w:val="Heading6"/>
        <w:rPr>
          <w:rFonts w:ascii="Times New Roman" w:hAnsi="Times New Roman"/>
          <w:sz w:val="20"/>
        </w:rPr>
      </w:pPr>
      <w:proofErr w:type="gramStart"/>
      <w:r w:rsidRPr="004E6E94">
        <w:rPr>
          <w:rFonts w:ascii="Times New Roman" w:hAnsi="Times New Roman"/>
          <w:sz w:val="20"/>
        </w:rPr>
        <w:t>ADB.</w:t>
      </w:r>
      <w:proofErr w:type="gramEnd"/>
      <w:r w:rsidRPr="004E6E94">
        <w:rPr>
          <w:rFonts w:ascii="Times New Roman" w:hAnsi="Times New Roman"/>
          <w:sz w:val="20"/>
        </w:rPr>
        <w:t xml:space="preserve"> </w:t>
      </w:r>
      <w:proofErr w:type="gramStart"/>
      <w:r w:rsidR="00A3529D">
        <w:rPr>
          <w:rFonts w:ascii="Times New Roman" w:hAnsi="Times New Roman"/>
          <w:sz w:val="20"/>
        </w:rPr>
        <w:t>(</w:t>
      </w:r>
      <w:r w:rsidRPr="004E6E94">
        <w:rPr>
          <w:rFonts w:ascii="Times New Roman" w:hAnsi="Times New Roman"/>
          <w:sz w:val="20"/>
        </w:rPr>
        <w:t>2022</w:t>
      </w:r>
      <w:r w:rsidR="00A3529D">
        <w:rPr>
          <w:rFonts w:ascii="Times New Roman" w:hAnsi="Times New Roman"/>
          <w:sz w:val="20"/>
        </w:rPr>
        <w:t>)</w:t>
      </w:r>
      <w:r w:rsidRPr="004E6E94">
        <w:rPr>
          <w:rFonts w:ascii="Times New Roman" w:hAnsi="Times New Roman"/>
          <w:sz w:val="20"/>
        </w:rPr>
        <w:t>. Southeast Asia Rising from the Pandemic.</w:t>
      </w:r>
      <w:proofErr w:type="gramEnd"/>
      <w:r w:rsidRPr="004E6E94">
        <w:rPr>
          <w:rFonts w:ascii="Times New Roman" w:hAnsi="Times New Roman"/>
          <w:sz w:val="20"/>
        </w:rPr>
        <w:t xml:space="preserve"> Manila. https://www.adb.org/sites/default/files/publication/779416/southeast-asia-risingpandemic.pdf  </w:t>
      </w:r>
    </w:p>
    <w:p w14:paraId="21CD912D" w14:textId="77777777" w:rsidR="008B77AB" w:rsidRPr="004E6E94" w:rsidRDefault="008B77AB" w:rsidP="008B77AB">
      <w:pPr>
        <w:pStyle w:val="Heading6"/>
        <w:rPr>
          <w:rFonts w:ascii="Times New Roman" w:hAnsi="Times New Roman"/>
          <w:sz w:val="20"/>
        </w:rPr>
      </w:pPr>
    </w:p>
    <w:p w14:paraId="6647427D" w14:textId="77777777" w:rsidR="008B77AB" w:rsidRPr="004E6E94" w:rsidRDefault="008B77AB" w:rsidP="0097256A">
      <w:pPr>
        <w:pStyle w:val="Heading6"/>
        <w:rPr>
          <w:rFonts w:ascii="Times New Roman" w:hAnsi="Times New Roman"/>
          <w:sz w:val="20"/>
        </w:rPr>
      </w:pPr>
      <w:proofErr w:type="gramStart"/>
      <w:r w:rsidRPr="004E6E94">
        <w:rPr>
          <w:rFonts w:ascii="Times New Roman" w:hAnsi="Times New Roman"/>
          <w:sz w:val="20"/>
        </w:rPr>
        <w:t>ADB Southea</w:t>
      </w:r>
      <w:r w:rsidR="00A3529D">
        <w:rPr>
          <w:rFonts w:ascii="Times New Roman" w:hAnsi="Times New Roman"/>
          <w:sz w:val="20"/>
        </w:rPr>
        <w:t>st Asia Department.</w:t>
      </w:r>
      <w:proofErr w:type="gramEnd"/>
      <w:r w:rsidR="00A3529D">
        <w:rPr>
          <w:rFonts w:ascii="Times New Roman" w:hAnsi="Times New Roman"/>
          <w:sz w:val="20"/>
        </w:rPr>
        <w:t xml:space="preserve"> (2021</w:t>
      </w:r>
      <w:r w:rsidRPr="004E6E94">
        <w:rPr>
          <w:rFonts w:ascii="Times New Roman" w:hAnsi="Times New Roman"/>
          <w:sz w:val="20"/>
        </w:rPr>
        <w:t>). ADB BRIEFS: Supporting Post-</w:t>
      </w:r>
      <w:r w:rsidR="00B2138E" w:rsidRPr="004E6E94">
        <w:rPr>
          <w:rFonts w:ascii="Times New Roman" w:hAnsi="Times New Roman"/>
          <w:sz w:val="20"/>
        </w:rPr>
        <w:t>COVID-19</w:t>
      </w:r>
      <w:r w:rsidRPr="004E6E94">
        <w:rPr>
          <w:rFonts w:ascii="Times New Roman" w:hAnsi="Times New Roman"/>
          <w:sz w:val="20"/>
        </w:rPr>
        <w:t xml:space="preserve"> Economic Recovery in Southeast Asia. Dipetik November 2022, dari http://dx.doi.org/10.22617/BRF210101-2 </w:t>
      </w:r>
    </w:p>
    <w:p w14:paraId="56CE98C4" w14:textId="77777777" w:rsidR="004E6E94" w:rsidRPr="004E6E94" w:rsidRDefault="00A3529D" w:rsidP="004E6E94">
      <w:pPr>
        <w:pStyle w:val="GridTable21"/>
        <w:ind w:left="567" w:hanging="567"/>
        <w:jc w:val="both"/>
        <w:rPr>
          <w:rFonts w:ascii="Times New Roman" w:hAnsi="Times New Roman"/>
          <w:sz w:val="20"/>
          <w:szCs w:val="20"/>
          <w:lang w:val="nb-NO"/>
        </w:rPr>
      </w:pPr>
      <w:r>
        <w:rPr>
          <w:rFonts w:ascii="Times New Roman" w:hAnsi="Times New Roman"/>
          <w:sz w:val="20"/>
          <w:szCs w:val="20"/>
          <w:lang w:val="nb-NO"/>
        </w:rPr>
        <w:t>Agustiyanti. (2021</w:t>
      </w:r>
      <w:r w:rsidR="004E6E94" w:rsidRPr="004E6E94">
        <w:rPr>
          <w:rFonts w:ascii="Times New Roman" w:hAnsi="Times New Roman"/>
          <w:sz w:val="20"/>
          <w:szCs w:val="20"/>
          <w:lang w:val="nb-NO"/>
        </w:rPr>
        <w:t xml:space="preserve">). </w:t>
      </w:r>
      <w:r w:rsidR="004E6E94" w:rsidRPr="004E6E94">
        <w:rPr>
          <w:rFonts w:ascii="Times New Roman" w:hAnsi="Times New Roman"/>
          <w:i/>
          <w:iCs/>
          <w:sz w:val="20"/>
          <w:szCs w:val="20"/>
          <w:lang w:val="nb-NO"/>
        </w:rPr>
        <w:t>Pengunjung Melonjak, Tempat Wisata di Berbagai Daerah Ditutup—NasionalKatadata.co.id</w:t>
      </w:r>
      <w:r w:rsidR="004E6E94" w:rsidRPr="004E6E94">
        <w:rPr>
          <w:rFonts w:ascii="Times New Roman" w:hAnsi="Times New Roman"/>
          <w:sz w:val="20"/>
          <w:szCs w:val="20"/>
          <w:lang w:val="nb-NO"/>
        </w:rPr>
        <w:t>.https://katadata.co.id/agustiyanti/berita/60a0dc7c7aa71/pengunjung-melonjak-tempat-wisata-di-berbagai-daerah-ditutup</w:t>
      </w:r>
    </w:p>
    <w:p w14:paraId="4EC76B7F" w14:textId="77777777" w:rsidR="004E6E94" w:rsidRPr="004E6E94" w:rsidRDefault="004E6E94" w:rsidP="004E6E94">
      <w:pPr>
        <w:ind w:left="567" w:hanging="567"/>
        <w:jc w:val="both"/>
        <w:rPr>
          <w:sz w:val="20"/>
          <w:szCs w:val="20"/>
          <w:lang w:val="nb-NO"/>
        </w:rPr>
      </w:pPr>
      <w:proofErr w:type="gramStart"/>
      <w:r w:rsidRPr="004E6E94">
        <w:rPr>
          <w:rFonts w:ascii="Times New Roman" w:hAnsi="Times New Roman"/>
          <w:sz w:val="20"/>
          <w:szCs w:val="20"/>
        </w:rPr>
        <w:t>Asthu, A. A., Swestiana, A., &amp; Bachtiar, N. (2022).</w:t>
      </w:r>
      <w:proofErr w:type="gramEnd"/>
      <w:r w:rsidRPr="004E6E94">
        <w:rPr>
          <w:rFonts w:ascii="Times New Roman" w:hAnsi="Times New Roman"/>
          <w:sz w:val="20"/>
          <w:szCs w:val="20"/>
        </w:rPr>
        <w:t xml:space="preserve"> </w:t>
      </w:r>
      <w:r w:rsidRPr="002532D5">
        <w:rPr>
          <w:rFonts w:ascii="Times New Roman" w:hAnsi="Times New Roman"/>
          <w:i/>
          <w:iCs/>
          <w:sz w:val="20"/>
          <w:szCs w:val="20"/>
          <w:lang w:val="de-DE"/>
        </w:rPr>
        <w:t>Tren Pariwisata 2022/2023</w:t>
      </w:r>
      <w:r w:rsidRPr="002532D5">
        <w:rPr>
          <w:rFonts w:ascii="Times New Roman" w:hAnsi="Times New Roman"/>
          <w:sz w:val="20"/>
          <w:szCs w:val="20"/>
          <w:lang w:val="de-DE"/>
        </w:rPr>
        <w:t>. Kementerian Pariwisata dan Ekonomi Kreatif.</w:t>
      </w:r>
    </w:p>
    <w:p w14:paraId="5373CE3D" w14:textId="77777777" w:rsidR="008B77AB" w:rsidRPr="004E6E94" w:rsidRDefault="00A84F2F" w:rsidP="008B77AB">
      <w:pPr>
        <w:pStyle w:val="Heading6"/>
        <w:rPr>
          <w:rFonts w:ascii="Times New Roman" w:hAnsi="Times New Roman"/>
          <w:sz w:val="20"/>
        </w:rPr>
      </w:pPr>
      <w:r w:rsidRPr="004E6E94">
        <w:rPr>
          <w:rFonts w:ascii="Times New Roman" w:hAnsi="Times New Roman"/>
          <w:sz w:val="20"/>
        </w:rPr>
        <w:t xml:space="preserve">Baker, D. M. A. </w:t>
      </w:r>
      <w:r w:rsidR="00A3529D">
        <w:rPr>
          <w:rFonts w:ascii="Times New Roman" w:hAnsi="Times New Roman"/>
          <w:sz w:val="20"/>
        </w:rPr>
        <w:t>(</w:t>
      </w:r>
      <w:r w:rsidRPr="004E6E94">
        <w:rPr>
          <w:rFonts w:ascii="Times New Roman" w:hAnsi="Times New Roman"/>
          <w:sz w:val="20"/>
        </w:rPr>
        <w:t>2015</w:t>
      </w:r>
      <w:r w:rsidR="00A3529D">
        <w:rPr>
          <w:rFonts w:ascii="Times New Roman" w:hAnsi="Times New Roman"/>
          <w:sz w:val="20"/>
        </w:rPr>
        <w:t>)</w:t>
      </w:r>
      <w:r w:rsidR="008B77AB" w:rsidRPr="004E6E94">
        <w:rPr>
          <w:rFonts w:ascii="Times New Roman" w:hAnsi="Times New Roman"/>
          <w:sz w:val="20"/>
        </w:rPr>
        <w:t xml:space="preserve">. Tourism and the health effects of infectious diseases: Are there potential risks for tourists? </w:t>
      </w:r>
      <w:proofErr w:type="gramStart"/>
      <w:r w:rsidR="008B77AB" w:rsidRPr="004E6E94">
        <w:rPr>
          <w:rFonts w:ascii="Times New Roman" w:hAnsi="Times New Roman"/>
          <w:sz w:val="20"/>
        </w:rPr>
        <w:t>International Journal of Safety and Security in Tourism and Hospitality, 1(12), 1.</w:t>
      </w:r>
      <w:proofErr w:type="gramEnd"/>
    </w:p>
    <w:p w14:paraId="1CBBD19B" w14:textId="77777777" w:rsidR="008B77AB" w:rsidRPr="004E6E94" w:rsidRDefault="008B77AB" w:rsidP="008B77AB">
      <w:pPr>
        <w:pStyle w:val="Heading6"/>
        <w:rPr>
          <w:rFonts w:ascii="Times New Roman" w:hAnsi="Times New Roman"/>
          <w:sz w:val="20"/>
        </w:rPr>
      </w:pPr>
    </w:p>
    <w:p w14:paraId="6C64D9CF" w14:textId="77777777" w:rsidR="008B77AB" w:rsidRPr="004E6E94" w:rsidRDefault="008B77AB" w:rsidP="008B77AB">
      <w:pPr>
        <w:pStyle w:val="Heading6"/>
        <w:rPr>
          <w:rFonts w:ascii="Times New Roman" w:hAnsi="Times New Roman"/>
          <w:sz w:val="20"/>
        </w:rPr>
      </w:pPr>
      <w:r w:rsidRPr="004E6E94">
        <w:rPr>
          <w:rFonts w:ascii="Times New Roman" w:hAnsi="Times New Roman"/>
          <w:sz w:val="20"/>
        </w:rPr>
        <w:t xml:space="preserve">Behsudi, Adam. </w:t>
      </w:r>
      <w:proofErr w:type="gramStart"/>
      <w:r w:rsidR="00A3529D">
        <w:rPr>
          <w:rFonts w:ascii="Times New Roman" w:hAnsi="Times New Roman"/>
          <w:sz w:val="20"/>
        </w:rPr>
        <w:t>(</w:t>
      </w:r>
      <w:r w:rsidRPr="004E6E94">
        <w:rPr>
          <w:rFonts w:ascii="Times New Roman" w:hAnsi="Times New Roman"/>
          <w:sz w:val="20"/>
        </w:rPr>
        <w:t>2022</w:t>
      </w:r>
      <w:r w:rsidR="00A3529D">
        <w:rPr>
          <w:rFonts w:ascii="Times New Roman" w:hAnsi="Times New Roman"/>
          <w:sz w:val="20"/>
        </w:rPr>
        <w:t>)</w:t>
      </w:r>
      <w:r w:rsidRPr="004E6E94">
        <w:rPr>
          <w:rFonts w:ascii="Times New Roman" w:hAnsi="Times New Roman"/>
          <w:sz w:val="20"/>
        </w:rPr>
        <w:t>. Impact of the Pandemic on Tourism.</w:t>
      </w:r>
      <w:proofErr w:type="gramEnd"/>
      <w:r w:rsidRPr="004E6E94">
        <w:rPr>
          <w:rFonts w:ascii="Times New Roman" w:hAnsi="Times New Roman"/>
          <w:sz w:val="20"/>
        </w:rPr>
        <w:t xml:space="preserve"> IMF Publication, https://www.imf.org/en/Publications/fandd/issues/2020/12/impact-of-the-pandemic-on-tourism-behsudi </w:t>
      </w:r>
    </w:p>
    <w:p w14:paraId="7404C45F" w14:textId="77777777" w:rsidR="008B77AB" w:rsidRPr="004E6E94" w:rsidRDefault="008B77AB" w:rsidP="008B77AB">
      <w:pPr>
        <w:pStyle w:val="Heading6"/>
        <w:rPr>
          <w:rFonts w:ascii="Times New Roman" w:hAnsi="Times New Roman"/>
          <w:sz w:val="20"/>
        </w:rPr>
      </w:pPr>
    </w:p>
    <w:p w14:paraId="75EE592F" w14:textId="77777777" w:rsidR="008B77AB" w:rsidRPr="004E6E94" w:rsidRDefault="00A84F2F" w:rsidP="008B77AB">
      <w:pPr>
        <w:pStyle w:val="Heading6"/>
        <w:rPr>
          <w:rFonts w:ascii="Times New Roman" w:hAnsi="Times New Roman"/>
          <w:sz w:val="20"/>
        </w:rPr>
      </w:pPr>
      <w:r w:rsidRPr="002532D5">
        <w:rPr>
          <w:rFonts w:ascii="Times New Roman" w:hAnsi="Times New Roman"/>
          <w:sz w:val="20"/>
          <w:lang w:val="de-DE"/>
        </w:rPr>
        <w:t xml:space="preserve">Beh, L.-S., &amp; Lin, W. L. </w:t>
      </w:r>
      <w:r w:rsidR="00A3529D" w:rsidRPr="002532D5">
        <w:rPr>
          <w:rFonts w:ascii="Times New Roman" w:hAnsi="Times New Roman"/>
          <w:sz w:val="20"/>
          <w:lang w:val="de-DE"/>
        </w:rPr>
        <w:t>(</w:t>
      </w:r>
      <w:r w:rsidRPr="002532D5">
        <w:rPr>
          <w:rFonts w:ascii="Times New Roman" w:hAnsi="Times New Roman"/>
          <w:sz w:val="20"/>
          <w:lang w:val="de-DE"/>
        </w:rPr>
        <w:t>2022</w:t>
      </w:r>
      <w:r w:rsidR="00A3529D" w:rsidRPr="002532D5">
        <w:rPr>
          <w:rFonts w:ascii="Times New Roman" w:hAnsi="Times New Roman"/>
          <w:sz w:val="20"/>
          <w:lang w:val="de-DE"/>
        </w:rPr>
        <w:t>)</w:t>
      </w:r>
      <w:r w:rsidR="008B77AB" w:rsidRPr="002532D5">
        <w:rPr>
          <w:rFonts w:ascii="Times New Roman" w:hAnsi="Times New Roman"/>
          <w:sz w:val="20"/>
          <w:lang w:val="de-DE"/>
        </w:rPr>
        <w:t xml:space="preserve">. </w:t>
      </w:r>
      <w:proofErr w:type="gramStart"/>
      <w:r w:rsidR="008B77AB" w:rsidRPr="004E6E94">
        <w:rPr>
          <w:rFonts w:ascii="Times New Roman" w:hAnsi="Times New Roman"/>
          <w:sz w:val="20"/>
        </w:rPr>
        <w:t xml:space="preserve">Impact of </w:t>
      </w:r>
      <w:r w:rsidR="00B2138E" w:rsidRPr="004E6E94">
        <w:rPr>
          <w:rFonts w:ascii="Times New Roman" w:hAnsi="Times New Roman"/>
          <w:sz w:val="20"/>
        </w:rPr>
        <w:t>COVID-19</w:t>
      </w:r>
      <w:r w:rsidR="008B77AB" w:rsidRPr="004E6E94">
        <w:rPr>
          <w:rFonts w:ascii="Times New Roman" w:hAnsi="Times New Roman"/>
          <w:sz w:val="20"/>
        </w:rPr>
        <w:t xml:space="preserve"> on ASEAN Tourism Industry.</w:t>
      </w:r>
      <w:proofErr w:type="gramEnd"/>
      <w:r w:rsidR="008B77AB" w:rsidRPr="004E6E94">
        <w:rPr>
          <w:rFonts w:ascii="Times New Roman" w:hAnsi="Times New Roman"/>
          <w:sz w:val="20"/>
        </w:rPr>
        <w:t xml:space="preserve"> Journal of Asian Public Policy, 15, 300-320. </w:t>
      </w:r>
    </w:p>
    <w:p w14:paraId="53E056D6" w14:textId="77777777" w:rsidR="004E6E94" w:rsidRPr="004E6E94" w:rsidRDefault="004E6E94" w:rsidP="004E6E94">
      <w:pPr>
        <w:pStyle w:val="GridTable21"/>
        <w:ind w:left="567" w:hanging="567"/>
        <w:jc w:val="both"/>
        <w:rPr>
          <w:rFonts w:ascii="Times New Roman" w:hAnsi="Times New Roman"/>
          <w:sz w:val="20"/>
          <w:szCs w:val="20"/>
        </w:rPr>
      </w:pPr>
      <w:r w:rsidRPr="004E6E94">
        <w:rPr>
          <w:rFonts w:ascii="Times New Roman" w:hAnsi="Times New Roman"/>
          <w:sz w:val="20"/>
          <w:szCs w:val="20"/>
        </w:rPr>
        <w:t>Badan Pu</w:t>
      </w:r>
      <w:r w:rsidR="00A3529D">
        <w:rPr>
          <w:rFonts w:ascii="Times New Roman" w:hAnsi="Times New Roman"/>
          <w:sz w:val="20"/>
          <w:szCs w:val="20"/>
        </w:rPr>
        <w:t>sat Statistik. (2021</w:t>
      </w:r>
      <w:r w:rsidRPr="004E6E94">
        <w:rPr>
          <w:rFonts w:ascii="Times New Roman" w:hAnsi="Times New Roman"/>
          <w:sz w:val="20"/>
          <w:szCs w:val="20"/>
        </w:rPr>
        <w:t xml:space="preserve">). </w:t>
      </w:r>
      <w:r w:rsidRPr="004E6E94">
        <w:rPr>
          <w:rFonts w:ascii="Times New Roman" w:hAnsi="Times New Roman"/>
          <w:i/>
          <w:iCs/>
          <w:sz w:val="20"/>
          <w:szCs w:val="20"/>
        </w:rPr>
        <w:t>Jumlah kunjungan wisman ke Indonesia bulan Desember 2020 mencapai 164</w:t>
      </w:r>
      <w:proofErr w:type="gramStart"/>
      <w:r w:rsidRPr="004E6E94">
        <w:rPr>
          <w:rFonts w:ascii="Times New Roman" w:hAnsi="Times New Roman"/>
          <w:i/>
          <w:iCs/>
          <w:sz w:val="20"/>
          <w:szCs w:val="20"/>
        </w:rPr>
        <w:t>,09</w:t>
      </w:r>
      <w:proofErr w:type="gramEnd"/>
      <w:r w:rsidRPr="004E6E94">
        <w:rPr>
          <w:rFonts w:ascii="Times New Roman" w:hAnsi="Times New Roman"/>
          <w:i/>
          <w:iCs/>
          <w:sz w:val="20"/>
          <w:szCs w:val="20"/>
        </w:rPr>
        <w:t xml:space="preserve"> ribu kunjungan.</w:t>
      </w:r>
      <w:r w:rsidRPr="004E6E94">
        <w:rPr>
          <w:rFonts w:ascii="Times New Roman" w:hAnsi="Times New Roman"/>
          <w:sz w:val="20"/>
          <w:szCs w:val="20"/>
        </w:rPr>
        <w:t xml:space="preserve"> https://www.bps.go.id/id/pressrelease/2021/02/01/1796/jumlah-kunjungan-wisman-ke-indonesia-bulan-desember-2020-mencapai-164-09-ribu-kunjungan-.html</w:t>
      </w:r>
    </w:p>
    <w:p w14:paraId="607025D5" w14:textId="77777777" w:rsidR="004E6E94" w:rsidRPr="004E6E94" w:rsidRDefault="004E6E94" w:rsidP="004E6E94">
      <w:pPr>
        <w:pStyle w:val="GridTable21"/>
        <w:ind w:left="567" w:hanging="567"/>
        <w:jc w:val="both"/>
        <w:rPr>
          <w:rFonts w:ascii="Times New Roman" w:hAnsi="Times New Roman"/>
          <w:sz w:val="20"/>
          <w:szCs w:val="20"/>
          <w:lang w:val="nb-NO"/>
        </w:rPr>
      </w:pPr>
      <w:r w:rsidRPr="004E6E94">
        <w:rPr>
          <w:rFonts w:ascii="Times New Roman" w:hAnsi="Times New Roman"/>
          <w:sz w:val="20"/>
          <w:szCs w:val="20"/>
          <w:lang w:val="nb-NO"/>
        </w:rPr>
        <w:t>Badan Pu</w:t>
      </w:r>
      <w:r w:rsidR="00A3529D">
        <w:rPr>
          <w:rFonts w:ascii="Times New Roman" w:hAnsi="Times New Roman"/>
          <w:sz w:val="20"/>
          <w:szCs w:val="20"/>
          <w:lang w:val="nb-NO"/>
        </w:rPr>
        <w:t>sat Statistik. (2022</w:t>
      </w:r>
      <w:r w:rsidRPr="004E6E94">
        <w:rPr>
          <w:rFonts w:ascii="Times New Roman" w:hAnsi="Times New Roman"/>
          <w:sz w:val="20"/>
          <w:szCs w:val="20"/>
          <w:lang w:val="nb-NO"/>
        </w:rPr>
        <w:t xml:space="preserve">). </w:t>
      </w:r>
      <w:r w:rsidRPr="004E6E94">
        <w:rPr>
          <w:rFonts w:ascii="Times New Roman" w:hAnsi="Times New Roman"/>
          <w:i/>
          <w:iCs/>
          <w:sz w:val="20"/>
          <w:szCs w:val="20"/>
          <w:lang w:val="nb-NO"/>
        </w:rPr>
        <w:t>Badan Pusat Statistik</w:t>
      </w:r>
      <w:r w:rsidRPr="004E6E94">
        <w:rPr>
          <w:rFonts w:ascii="Times New Roman" w:hAnsi="Times New Roman"/>
          <w:sz w:val="20"/>
          <w:szCs w:val="20"/>
          <w:lang w:val="nb-NO"/>
        </w:rPr>
        <w:t>. https://www.bps.go.id/pressrelease/2022/02/02/1869/jumlah-kunjungan-wisman-ke-indonesia-bulan-desember-2021-mencapai-163-62-ribu-kunjungan-dan-jumlah-penumpang-angkutan-udara-internasional-bulan-desember-2021-naik-29-84-persen-.html</w:t>
      </w:r>
    </w:p>
    <w:p w14:paraId="49685144" w14:textId="77777777" w:rsidR="004E6E94" w:rsidRPr="004E6E94" w:rsidRDefault="00A3529D" w:rsidP="004E6E94">
      <w:pPr>
        <w:pStyle w:val="GridTable21"/>
        <w:ind w:left="567" w:hanging="567"/>
        <w:jc w:val="both"/>
        <w:rPr>
          <w:rFonts w:ascii="Times New Roman" w:hAnsi="Times New Roman"/>
          <w:sz w:val="20"/>
          <w:szCs w:val="20"/>
        </w:rPr>
      </w:pPr>
      <w:proofErr w:type="gramStart"/>
      <w:r>
        <w:rPr>
          <w:rFonts w:ascii="Times New Roman" w:hAnsi="Times New Roman"/>
          <w:sz w:val="20"/>
          <w:szCs w:val="20"/>
        </w:rPr>
        <w:t>BBC News Indonesia.</w:t>
      </w:r>
      <w:proofErr w:type="gramEnd"/>
      <w:r>
        <w:rPr>
          <w:rFonts w:ascii="Times New Roman" w:hAnsi="Times New Roman"/>
          <w:sz w:val="20"/>
          <w:szCs w:val="20"/>
        </w:rPr>
        <w:t xml:space="preserve"> (2020</w:t>
      </w:r>
      <w:r w:rsidR="004E6E94" w:rsidRPr="004E6E94">
        <w:rPr>
          <w:rFonts w:ascii="Times New Roman" w:hAnsi="Times New Roman"/>
          <w:sz w:val="20"/>
          <w:szCs w:val="20"/>
        </w:rPr>
        <w:t xml:space="preserve">). Bali tunda kedatangan turis asing sampai “akhir 2020”, pelaku pariwisata “resah” dan “prihatin.” </w:t>
      </w:r>
      <w:proofErr w:type="gramStart"/>
      <w:r w:rsidR="004E6E94" w:rsidRPr="004E6E94">
        <w:rPr>
          <w:rFonts w:ascii="Times New Roman" w:hAnsi="Times New Roman"/>
          <w:i/>
          <w:iCs/>
          <w:sz w:val="20"/>
          <w:szCs w:val="20"/>
        </w:rPr>
        <w:t>BBC News Indonesia</w:t>
      </w:r>
      <w:r w:rsidR="004E6E94" w:rsidRPr="004E6E94">
        <w:rPr>
          <w:rFonts w:ascii="Times New Roman" w:hAnsi="Times New Roman"/>
          <w:sz w:val="20"/>
          <w:szCs w:val="20"/>
        </w:rPr>
        <w:t>.</w:t>
      </w:r>
      <w:proofErr w:type="gramEnd"/>
      <w:r w:rsidR="004E6E94" w:rsidRPr="004E6E94">
        <w:rPr>
          <w:rFonts w:ascii="Times New Roman" w:hAnsi="Times New Roman"/>
          <w:sz w:val="20"/>
          <w:szCs w:val="20"/>
        </w:rPr>
        <w:t xml:space="preserve"> https://www.bbc.com/indonesia/indonesia-53908193</w:t>
      </w:r>
    </w:p>
    <w:p w14:paraId="42028554" w14:textId="77777777" w:rsidR="004E6E94" w:rsidRPr="004E6E94" w:rsidRDefault="004E6E94" w:rsidP="004E6E94">
      <w:pPr>
        <w:ind w:left="567" w:hanging="567"/>
        <w:jc w:val="both"/>
        <w:rPr>
          <w:sz w:val="20"/>
          <w:szCs w:val="20"/>
        </w:rPr>
      </w:pPr>
      <w:proofErr w:type="gramStart"/>
      <w:r w:rsidRPr="004E6E94">
        <w:rPr>
          <w:rFonts w:ascii="Times New Roman" w:hAnsi="Times New Roman"/>
          <w:sz w:val="20"/>
          <w:szCs w:val="20"/>
        </w:rPr>
        <w:t>BB</w:t>
      </w:r>
      <w:r w:rsidR="00A3529D">
        <w:rPr>
          <w:rFonts w:ascii="Times New Roman" w:hAnsi="Times New Roman"/>
          <w:sz w:val="20"/>
          <w:szCs w:val="20"/>
        </w:rPr>
        <w:t>C News Indonesia.</w:t>
      </w:r>
      <w:proofErr w:type="gramEnd"/>
      <w:r w:rsidR="00A3529D">
        <w:rPr>
          <w:rFonts w:ascii="Times New Roman" w:hAnsi="Times New Roman"/>
          <w:sz w:val="20"/>
          <w:szCs w:val="20"/>
        </w:rPr>
        <w:t xml:space="preserve"> </w:t>
      </w:r>
      <w:proofErr w:type="gramStart"/>
      <w:r w:rsidR="00A3529D">
        <w:rPr>
          <w:rFonts w:ascii="Times New Roman" w:hAnsi="Times New Roman"/>
          <w:sz w:val="20"/>
          <w:szCs w:val="20"/>
        </w:rPr>
        <w:t>(2022</w:t>
      </w:r>
      <w:r w:rsidRPr="004E6E94">
        <w:rPr>
          <w:rFonts w:ascii="Times New Roman" w:hAnsi="Times New Roman"/>
          <w:sz w:val="20"/>
          <w:szCs w:val="20"/>
        </w:rPr>
        <w:t>). Presiden Jokowi umumkan bebas karantina di seluruh Indonesia.</w:t>
      </w:r>
      <w:proofErr w:type="gramEnd"/>
      <w:r w:rsidRPr="004E6E94">
        <w:rPr>
          <w:rFonts w:ascii="Times New Roman" w:hAnsi="Times New Roman"/>
          <w:sz w:val="20"/>
          <w:szCs w:val="20"/>
        </w:rPr>
        <w:t xml:space="preserve"> </w:t>
      </w:r>
      <w:proofErr w:type="gramStart"/>
      <w:r w:rsidRPr="004E6E94">
        <w:rPr>
          <w:rFonts w:ascii="Times New Roman" w:hAnsi="Times New Roman"/>
          <w:i/>
          <w:iCs/>
          <w:sz w:val="20"/>
          <w:szCs w:val="20"/>
        </w:rPr>
        <w:t>BBC News Indonesia</w:t>
      </w:r>
      <w:r w:rsidRPr="004E6E94">
        <w:rPr>
          <w:rFonts w:ascii="Times New Roman" w:hAnsi="Times New Roman"/>
          <w:sz w:val="20"/>
          <w:szCs w:val="20"/>
        </w:rPr>
        <w:t>.</w:t>
      </w:r>
      <w:proofErr w:type="gramEnd"/>
      <w:r w:rsidRPr="004E6E94">
        <w:rPr>
          <w:rFonts w:ascii="Times New Roman" w:hAnsi="Times New Roman"/>
          <w:sz w:val="20"/>
          <w:szCs w:val="20"/>
        </w:rPr>
        <w:t xml:space="preserve"> https://www.bbc.com/indonesia/indonesia-60649945</w:t>
      </w:r>
    </w:p>
    <w:p w14:paraId="75C1C95E" w14:textId="77777777" w:rsidR="004E6E94" w:rsidRPr="004E6E94" w:rsidRDefault="008B77AB" w:rsidP="0053592B">
      <w:pPr>
        <w:pStyle w:val="Heading6"/>
        <w:rPr>
          <w:rFonts w:ascii="Times New Roman" w:hAnsi="Times New Roman"/>
          <w:sz w:val="20"/>
        </w:rPr>
      </w:pPr>
      <w:r w:rsidRPr="004E6E94">
        <w:rPr>
          <w:rFonts w:ascii="Times New Roman" w:hAnsi="Times New Roman"/>
          <w:sz w:val="20"/>
        </w:rPr>
        <w:t>Can Seng,</w:t>
      </w:r>
      <w:r w:rsidR="00A84F2F" w:rsidRPr="004E6E94">
        <w:rPr>
          <w:rFonts w:ascii="Times New Roman" w:hAnsi="Times New Roman"/>
          <w:sz w:val="20"/>
        </w:rPr>
        <w:t xml:space="preserve"> </w:t>
      </w:r>
      <w:r w:rsidR="00A3529D">
        <w:rPr>
          <w:rFonts w:ascii="Times New Roman" w:hAnsi="Times New Roman"/>
          <w:sz w:val="20"/>
        </w:rPr>
        <w:t>(</w:t>
      </w:r>
      <w:r w:rsidR="00A84F2F" w:rsidRPr="004E6E94">
        <w:rPr>
          <w:rFonts w:ascii="Times New Roman" w:hAnsi="Times New Roman"/>
          <w:sz w:val="20"/>
        </w:rPr>
        <w:t>2005</w:t>
      </w:r>
      <w:r w:rsidR="00A3529D">
        <w:rPr>
          <w:rFonts w:ascii="Times New Roman" w:hAnsi="Times New Roman"/>
          <w:sz w:val="20"/>
        </w:rPr>
        <w:t>)</w:t>
      </w:r>
      <w:r w:rsidR="00A84F2F" w:rsidRPr="004E6E94">
        <w:rPr>
          <w:rFonts w:ascii="Times New Roman" w:hAnsi="Times New Roman"/>
          <w:sz w:val="20"/>
        </w:rPr>
        <w:t>.</w:t>
      </w:r>
      <w:r w:rsidRPr="004E6E94">
        <w:rPr>
          <w:rFonts w:ascii="Times New Roman" w:hAnsi="Times New Roman"/>
          <w:sz w:val="20"/>
        </w:rPr>
        <w:t xml:space="preserve"> State-Civil Society Relations and Tourism: Singaporeanizing Tourists, Touristifying Singapore, Journal of Social Issues in Southeast Asia</w:t>
      </w:r>
      <w:r w:rsidR="00A84F2F" w:rsidRPr="004E6E94">
        <w:rPr>
          <w:rFonts w:ascii="Times New Roman" w:hAnsi="Times New Roman"/>
          <w:sz w:val="20"/>
        </w:rPr>
        <w:t>, Vol. 20, No. 2, October</w:t>
      </w:r>
    </w:p>
    <w:p w14:paraId="265723E5" w14:textId="77777777" w:rsidR="004E6E94" w:rsidRPr="004E6E94" w:rsidRDefault="004E6E94" w:rsidP="004E6E94">
      <w:pPr>
        <w:pStyle w:val="GridTable21"/>
        <w:ind w:left="567" w:hanging="567"/>
        <w:jc w:val="both"/>
        <w:rPr>
          <w:rFonts w:ascii="Times New Roman" w:hAnsi="Times New Roman"/>
          <w:sz w:val="20"/>
          <w:szCs w:val="20"/>
        </w:rPr>
      </w:pPr>
      <w:r w:rsidRPr="004E6E94">
        <w:rPr>
          <w:rFonts w:ascii="Times New Roman" w:hAnsi="Times New Roman"/>
          <w:sz w:val="20"/>
          <w:szCs w:val="20"/>
        </w:rPr>
        <w:t>C</w:t>
      </w:r>
      <w:r w:rsidR="00A3529D">
        <w:rPr>
          <w:rFonts w:ascii="Times New Roman" w:hAnsi="Times New Roman"/>
          <w:sz w:val="20"/>
          <w:szCs w:val="20"/>
        </w:rPr>
        <w:t>hairunnisa, N. (2022</w:t>
      </w:r>
      <w:r w:rsidRPr="004E6E94">
        <w:rPr>
          <w:rFonts w:ascii="Times New Roman" w:hAnsi="Times New Roman"/>
          <w:sz w:val="20"/>
          <w:szCs w:val="20"/>
        </w:rPr>
        <w:t xml:space="preserve">). </w:t>
      </w:r>
      <w:r w:rsidRPr="004E6E94">
        <w:rPr>
          <w:rFonts w:ascii="Times New Roman" w:hAnsi="Times New Roman"/>
          <w:i/>
          <w:iCs/>
          <w:sz w:val="20"/>
          <w:szCs w:val="20"/>
        </w:rPr>
        <w:t>Pembatasan Dicabut, Wisatawan Asing Sudah Bisa Masuk Bali dan Kepulauan Riau</w:t>
      </w:r>
      <w:r w:rsidRPr="004E6E94">
        <w:rPr>
          <w:rFonts w:ascii="Times New Roman" w:hAnsi="Times New Roman"/>
          <w:sz w:val="20"/>
          <w:szCs w:val="20"/>
        </w:rPr>
        <w:t xml:space="preserve">. </w:t>
      </w:r>
      <w:proofErr w:type="gramStart"/>
      <w:r w:rsidRPr="004E6E94">
        <w:rPr>
          <w:rFonts w:ascii="Times New Roman" w:hAnsi="Times New Roman"/>
          <w:sz w:val="20"/>
          <w:szCs w:val="20"/>
        </w:rPr>
        <w:t>Tempo.</w:t>
      </w:r>
      <w:proofErr w:type="gramEnd"/>
      <w:r w:rsidRPr="004E6E94">
        <w:rPr>
          <w:rFonts w:ascii="Times New Roman" w:hAnsi="Times New Roman"/>
          <w:sz w:val="20"/>
          <w:szCs w:val="20"/>
        </w:rPr>
        <w:t xml:space="preserve"> https://travel.tempo.co/read/1556112/pembatasan-dicabut-wisatawan-asing-sudah-bisa-masuk-bali-dan-kepulauan-riau</w:t>
      </w:r>
    </w:p>
    <w:p w14:paraId="7808CEB2" w14:textId="77777777" w:rsidR="00E3290C" w:rsidRPr="004E6E94" w:rsidRDefault="00E3290C" w:rsidP="00E3290C">
      <w:pPr>
        <w:pStyle w:val="Heading6"/>
        <w:rPr>
          <w:rFonts w:ascii="Times New Roman" w:hAnsi="Times New Roman"/>
          <w:sz w:val="20"/>
        </w:rPr>
      </w:pPr>
      <w:proofErr w:type="gramStart"/>
      <w:r w:rsidRPr="004E6E94">
        <w:rPr>
          <w:rFonts w:ascii="Times New Roman" w:hAnsi="Times New Roman"/>
          <w:sz w:val="20"/>
        </w:rPr>
        <w:t xml:space="preserve">CNBC, </w:t>
      </w:r>
      <w:r w:rsidR="00A3529D">
        <w:rPr>
          <w:rFonts w:ascii="Times New Roman" w:hAnsi="Times New Roman"/>
          <w:sz w:val="20"/>
        </w:rPr>
        <w:t>(</w:t>
      </w:r>
      <w:r w:rsidRPr="004E6E94">
        <w:rPr>
          <w:rFonts w:ascii="Times New Roman" w:hAnsi="Times New Roman"/>
          <w:sz w:val="20"/>
        </w:rPr>
        <w:t>2022</w:t>
      </w:r>
      <w:r w:rsidR="00A3529D">
        <w:rPr>
          <w:rFonts w:ascii="Times New Roman" w:hAnsi="Times New Roman"/>
          <w:sz w:val="20"/>
        </w:rPr>
        <w:t>)</w:t>
      </w:r>
      <w:r w:rsidRPr="004E6E94">
        <w:rPr>
          <w:rFonts w:ascii="Times New Roman" w:hAnsi="Times New Roman"/>
          <w:sz w:val="20"/>
        </w:rPr>
        <w:t>.</w:t>
      </w:r>
      <w:proofErr w:type="gramEnd"/>
      <w:r w:rsidRPr="004E6E94">
        <w:rPr>
          <w:rFonts w:ascii="Times New Roman" w:hAnsi="Times New Roman"/>
          <w:sz w:val="20"/>
        </w:rPr>
        <w:t xml:space="preserve"> Pandemi Terkendali, Singapura Kembali Gaet Wisatawan Indonesia, 27 Mei 2022, https://www.google.com/amp/s/www.cnnindonesia.com/gaya-hidup/20220527171733-275-801924/pandemi-terkendali-singapura-</w:t>
      </w:r>
    </w:p>
    <w:p w14:paraId="04EE7FF3" w14:textId="77777777" w:rsidR="00E3290C" w:rsidRPr="004E6E94" w:rsidRDefault="00E3290C" w:rsidP="008B77AB">
      <w:pPr>
        <w:pStyle w:val="Heading6"/>
        <w:rPr>
          <w:rFonts w:ascii="Times New Roman" w:hAnsi="Times New Roman"/>
          <w:sz w:val="20"/>
        </w:rPr>
      </w:pPr>
    </w:p>
    <w:p w14:paraId="4CAF355D" w14:textId="77777777" w:rsidR="008B77AB" w:rsidRPr="004E6E94" w:rsidRDefault="00A3529D" w:rsidP="008B77AB">
      <w:pPr>
        <w:pStyle w:val="Heading6"/>
        <w:rPr>
          <w:rFonts w:ascii="Times New Roman" w:hAnsi="Times New Roman"/>
          <w:sz w:val="20"/>
        </w:rPr>
      </w:pPr>
      <w:r>
        <w:rPr>
          <w:rFonts w:ascii="Times New Roman" w:hAnsi="Times New Roman"/>
          <w:sz w:val="20"/>
        </w:rPr>
        <w:t>Dalferro, Alexandra. (2022).</w:t>
      </w:r>
      <w:r w:rsidR="008B77AB" w:rsidRPr="004E6E94">
        <w:rPr>
          <w:rFonts w:ascii="Times New Roman" w:hAnsi="Times New Roman"/>
          <w:sz w:val="20"/>
        </w:rPr>
        <w:t xml:space="preserve"> “We Travel Together? Assessing Domestic Tourism during the COVID-19 Pandemic in Thailand”, ISEAS Perspectives, Issue. 2022, No. 68, pp. 1-11</w:t>
      </w:r>
    </w:p>
    <w:p w14:paraId="789F1171" w14:textId="77777777" w:rsidR="004E6E94" w:rsidRPr="004E6E94" w:rsidRDefault="00A3529D" w:rsidP="004E6E94">
      <w:pPr>
        <w:pStyle w:val="GridTable21"/>
        <w:ind w:left="567" w:hanging="567"/>
        <w:jc w:val="both"/>
        <w:rPr>
          <w:rFonts w:ascii="Times New Roman" w:hAnsi="Times New Roman"/>
          <w:sz w:val="20"/>
          <w:szCs w:val="20"/>
        </w:rPr>
      </w:pPr>
      <w:proofErr w:type="gramStart"/>
      <w:r>
        <w:rPr>
          <w:rFonts w:ascii="Times New Roman" w:hAnsi="Times New Roman"/>
          <w:sz w:val="20"/>
          <w:szCs w:val="20"/>
        </w:rPr>
        <w:t>detikcom</w:t>
      </w:r>
      <w:proofErr w:type="gramEnd"/>
      <w:r>
        <w:rPr>
          <w:rFonts w:ascii="Times New Roman" w:hAnsi="Times New Roman"/>
          <w:sz w:val="20"/>
          <w:szCs w:val="20"/>
        </w:rPr>
        <w:t xml:space="preserve">. </w:t>
      </w:r>
      <w:proofErr w:type="gramStart"/>
      <w:r>
        <w:rPr>
          <w:rFonts w:ascii="Times New Roman" w:hAnsi="Times New Roman"/>
          <w:sz w:val="20"/>
          <w:szCs w:val="20"/>
        </w:rPr>
        <w:t>(2021</w:t>
      </w:r>
      <w:r w:rsidR="004E6E94" w:rsidRPr="004E6E94">
        <w:rPr>
          <w:rFonts w:ascii="Times New Roman" w:hAnsi="Times New Roman"/>
          <w:sz w:val="20"/>
          <w:szCs w:val="20"/>
        </w:rPr>
        <w:t xml:space="preserve">). </w:t>
      </w:r>
      <w:r w:rsidR="004E6E94" w:rsidRPr="004E6E94">
        <w:rPr>
          <w:rFonts w:ascii="Times New Roman" w:hAnsi="Times New Roman"/>
          <w:i/>
          <w:iCs/>
          <w:sz w:val="20"/>
          <w:szCs w:val="20"/>
        </w:rPr>
        <w:t>8 Tempat Wisata yang Ditutup Imbas Membludaknya Pengunjung di Libur Lebaran</w:t>
      </w:r>
      <w:r w:rsidR="004E6E94" w:rsidRPr="004E6E94">
        <w:rPr>
          <w:rFonts w:ascii="Times New Roman" w:hAnsi="Times New Roman"/>
          <w:sz w:val="20"/>
          <w:szCs w:val="20"/>
        </w:rPr>
        <w:t>.</w:t>
      </w:r>
      <w:proofErr w:type="gramEnd"/>
      <w:r w:rsidR="004E6E94" w:rsidRPr="004E6E94">
        <w:rPr>
          <w:rFonts w:ascii="Times New Roman" w:hAnsi="Times New Roman"/>
          <w:sz w:val="20"/>
          <w:szCs w:val="20"/>
        </w:rPr>
        <w:t xml:space="preserve"> </w:t>
      </w:r>
      <w:proofErr w:type="gramStart"/>
      <w:r w:rsidR="004E6E94" w:rsidRPr="004E6E94">
        <w:rPr>
          <w:rFonts w:ascii="Times New Roman" w:hAnsi="Times New Roman"/>
          <w:sz w:val="20"/>
          <w:szCs w:val="20"/>
        </w:rPr>
        <w:t>detikTravel</w:t>
      </w:r>
      <w:proofErr w:type="gramEnd"/>
      <w:r w:rsidR="004E6E94" w:rsidRPr="004E6E94">
        <w:rPr>
          <w:rFonts w:ascii="Times New Roman" w:hAnsi="Times New Roman"/>
          <w:sz w:val="20"/>
          <w:szCs w:val="20"/>
        </w:rPr>
        <w:t>. https://travel.detik.com/travel-news/d-5570838/8-tempat-wisata-yang-ditutup-imbas-membludaknya-pengunjung-di-libur-lebaran</w:t>
      </w:r>
    </w:p>
    <w:p w14:paraId="096D0208" w14:textId="77777777" w:rsidR="008B77AB" w:rsidRPr="004E6E94" w:rsidRDefault="00A3529D" w:rsidP="004E6E94">
      <w:pPr>
        <w:pStyle w:val="GridTable21"/>
        <w:ind w:left="567" w:hanging="567"/>
        <w:jc w:val="both"/>
        <w:rPr>
          <w:rFonts w:ascii="Times New Roman" w:hAnsi="Times New Roman"/>
          <w:sz w:val="20"/>
          <w:szCs w:val="20"/>
        </w:rPr>
      </w:pPr>
      <w:proofErr w:type="gramStart"/>
      <w:r>
        <w:rPr>
          <w:rFonts w:ascii="Times New Roman" w:hAnsi="Times New Roman"/>
          <w:sz w:val="20"/>
          <w:szCs w:val="20"/>
        </w:rPr>
        <w:lastRenderedPageBreak/>
        <w:t>detikcom</w:t>
      </w:r>
      <w:proofErr w:type="gramEnd"/>
      <w:r>
        <w:rPr>
          <w:rFonts w:ascii="Times New Roman" w:hAnsi="Times New Roman"/>
          <w:sz w:val="20"/>
          <w:szCs w:val="20"/>
        </w:rPr>
        <w:t>, T. (2021</w:t>
      </w:r>
      <w:r w:rsidR="004E6E94" w:rsidRPr="004E6E94">
        <w:rPr>
          <w:rFonts w:ascii="Times New Roman" w:hAnsi="Times New Roman"/>
          <w:sz w:val="20"/>
          <w:szCs w:val="20"/>
        </w:rPr>
        <w:t xml:space="preserve">). </w:t>
      </w:r>
      <w:proofErr w:type="gramStart"/>
      <w:r w:rsidR="004E6E94" w:rsidRPr="004E6E94">
        <w:rPr>
          <w:rFonts w:ascii="Times New Roman" w:hAnsi="Times New Roman"/>
          <w:i/>
          <w:iCs/>
          <w:sz w:val="20"/>
          <w:szCs w:val="20"/>
        </w:rPr>
        <w:t>COVID Menggila di Berbagai Daerah, Daftar Tempat Wisata yang Ditutup</w:t>
      </w:r>
      <w:r w:rsidR="004E6E94" w:rsidRPr="004E6E94">
        <w:rPr>
          <w:rFonts w:ascii="Times New Roman" w:hAnsi="Times New Roman"/>
          <w:sz w:val="20"/>
          <w:szCs w:val="20"/>
        </w:rPr>
        <w:t>.</w:t>
      </w:r>
      <w:proofErr w:type="gramEnd"/>
      <w:r w:rsidR="004E6E94" w:rsidRPr="004E6E94">
        <w:rPr>
          <w:rFonts w:ascii="Times New Roman" w:hAnsi="Times New Roman"/>
          <w:sz w:val="20"/>
          <w:szCs w:val="20"/>
        </w:rPr>
        <w:t xml:space="preserve"> </w:t>
      </w:r>
      <w:proofErr w:type="gramStart"/>
      <w:r w:rsidR="004E6E94" w:rsidRPr="004E6E94">
        <w:rPr>
          <w:rFonts w:ascii="Times New Roman" w:hAnsi="Times New Roman"/>
          <w:sz w:val="20"/>
          <w:szCs w:val="20"/>
        </w:rPr>
        <w:t>detikTravel</w:t>
      </w:r>
      <w:proofErr w:type="gramEnd"/>
      <w:r w:rsidR="004E6E94" w:rsidRPr="004E6E94">
        <w:rPr>
          <w:rFonts w:ascii="Times New Roman" w:hAnsi="Times New Roman"/>
          <w:sz w:val="20"/>
          <w:szCs w:val="20"/>
        </w:rPr>
        <w:t>. https://travel.detik.com/travel-news/d-5613805/covid-menggila-di-berbagai-daerah-daftar-tempat-wisata-yang-ditutup</w:t>
      </w:r>
    </w:p>
    <w:p w14:paraId="35F3A8A0" w14:textId="77777777" w:rsidR="008B77AB" w:rsidRPr="004E6E94" w:rsidRDefault="008B77AB" w:rsidP="008B77AB">
      <w:pPr>
        <w:pStyle w:val="Heading6"/>
        <w:rPr>
          <w:rFonts w:ascii="Times New Roman" w:hAnsi="Times New Roman"/>
          <w:sz w:val="20"/>
        </w:rPr>
      </w:pPr>
      <w:r w:rsidRPr="004E6E94">
        <w:rPr>
          <w:rFonts w:ascii="Times New Roman" w:hAnsi="Times New Roman"/>
          <w:sz w:val="20"/>
        </w:rPr>
        <w:t>Foo, L., Chin, M., Tan, K., Phuah,</w:t>
      </w:r>
      <w:r w:rsidR="00A3529D">
        <w:rPr>
          <w:rFonts w:ascii="Times New Roman" w:hAnsi="Times New Roman"/>
          <w:sz w:val="20"/>
        </w:rPr>
        <w:t xml:space="preserve"> K., Chin, M., &amp; Tan, K. (2020b)</w:t>
      </w:r>
      <w:r w:rsidRPr="004E6E94">
        <w:rPr>
          <w:rFonts w:ascii="Times New Roman" w:hAnsi="Times New Roman"/>
          <w:sz w:val="20"/>
        </w:rPr>
        <w:t xml:space="preserve">. Current Issues in Tourism </w:t>
      </w:r>
      <w:proofErr w:type="gramStart"/>
      <w:r w:rsidRPr="004E6E94">
        <w:rPr>
          <w:rFonts w:ascii="Times New Roman" w:hAnsi="Times New Roman"/>
          <w:sz w:val="20"/>
        </w:rPr>
        <w:t>The</w:t>
      </w:r>
      <w:proofErr w:type="gramEnd"/>
      <w:r w:rsidRPr="004E6E94">
        <w:rPr>
          <w:rFonts w:ascii="Times New Roman" w:hAnsi="Times New Roman"/>
          <w:sz w:val="20"/>
        </w:rPr>
        <w:t xml:space="preserve"> impact of COVID-19 on tourism industry in Malaysia the impact of </w:t>
      </w:r>
      <w:r w:rsidR="00B2138E" w:rsidRPr="004E6E94">
        <w:rPr>
          <w:rFonts w:ascii="Times New Roman" w:hAnsi="Times New Roman"/>
          <w:sz w:val="20"/>
        </w:rPr>
        <w:t>COVID-19</w:t>
      </w:r>
      <w:r w:rsidRPr="004E6E94">
        <w:rPr>
          <w:rFonts w:ascii="Times New Roman" w:hAnsi="Times New Roman"/>
          <w:sz w:val="20"/>
        </w:rPr>
        <w:t xml:space="preserve"> on tourism industry in Malaysia. Current Issues in Tourism, 0(0), 1–5. https://doi.org/10.1080/13683500.2020.1777951</w:t>
      </w:r>
    </w:p>
    <w:p w14:paraId="5F98D30C" w14:textId="77777777" w:rsidR="008B77AB" w:rsidRPr="004E6E94" w:rsidRDefault="008B77AB" w:rsidP="008B77AB">
      <w:pPr>
        <w:pStyle w:val="Heading6"/>
        <w:rPr>
          <w:rFonts w:ascii="Times New Roman" w:hAnsi="Times New Roman"/>
          <w:sz w:val="20"/>
        </w:rPr>
      </w:pPr>
    </w:p>
    <w:p w14:paraId="04E553CC" w14:textId="77777777" w:rsidR="008B77AB" w:rsidRPr="004E6E94" w:rsidRDefault="00A84F2F" w:rsidP="008B77AB">
      <w:pPr>
        <w:pStyle w:val="Heading6"/>
        <w:rPr>
          <w:rFonts w:ascii="Times New Roman" w:hAnsi="Times New Roman"/>
          <w:sz w:val="20"/>
        </w:rPr>
      </w:pPr>
      <w:proofErr w:type="gramStart"/>
      <w:r w:rsidRPr="004E6E94">
        <w:rPr>
          <w:rFonts w:ascii="Times New Roman" w:hAnsi="Times New Roman"/>
          <w:sz w:val="20"/>
        </w:rPr>
        <w:t xml:space="preserve">Ghazali, H., &amp; Ishak, M. </w:t>
      </w:r>
      <w:r w:rsidR="00A3529D">
        <w:rPr>
          <w:rFonts w:ascii="Times New Roman" w:hAnsi="Times New Roman"/>
          <w:sz w:val="20"/>
        </w:rPr>
        <w:t>(</w:t>
      </w:r>
      <w:r w:rsidRPr="004E6E94">
        <w:rPr>
          <w:rFonts w:ascii="Times New Roman" w:hAnsi="Times New Roman"/>
          <w:sz w:val="20"/>
        </w:rPr>
        <w:t>2021</w:t>
      </w:r>
      <w:r w:rsidR="00A3529D">
        <w:rPr>
          <w:rFonts w:ascii="Times New Roman" w:hAnsi="Times New Roman"/>
          <w:sz w:val="20"/>
        </w:rPr>
        <w:t>)</w:t>
      </w:r>
      <w:r w:rsidR="008B77AB" w:rsidRPr="004E6E94">
        <w:rPr>
          <w:rFonts w:ascii="Times New Roman" w:hAnsi="Times New Roman"/>
          <w:sz w:val="20"/>
        </w:rPr>
        <w:t>.</w:t>
      </w:r>
      <w:proofErr w:type="gramEnd"/>
      <w:r w:rsidR="008B77AB" w:rsidRPr="004E6E94">
        <w:rPr>
          <w:rFonts w:ascii="Times New Roman" w:hAnsi="Times New Roman"/>
          <w:sz w:val="20"/>
        </w:rPr>
        <w:t xml:space="preserve"> Managers View on Impact of COVID-19 Pandemic: Evidence from Hotel Industry in Malaysia. </w:t>
      </w:r>
      <w:proofErr w:type="gramStart"/>
      <w:r w:rsidR="008B77AB" w:rsidRPr="004E6E94">
        <w:rPr>
          <w:rFonts w:ascii="Times New Roman" w:hAnsi="Times New Roman"/>
          <w:sz w:val="20"/>
        </w:rPr>
        <w:t>International Journal of Human Resource Studies, 11(1).</w:t>
      </w:r>
      <w:proofErr w:type="gramEnd"/>
      <w:r w:rsidR="008B77AB" w:rsidRPr="004E6E94">
        <w:rPr>
          <w:rFonts w:ascii="Times New Roman" w:hAnsi="Times New Roman"/>
          <w:sz w:val="20"/>
        </w:rPr>
        <w:t xml:space="preserve"> https://doi.org/10.5296/ijhrs.v11i1.17927</w:t>
      </w:r>
    </w:p>
    <w:p w14:paraId="6CCC63D1" w14:textId="77777777" w:rsidR="008B77AB" w:rsidRPr="004E6E94" w:rsidRDefault="008B77AB" w:rsidP="008B77AB">
      <w:pPr>
        <w:pStyle w:val="Heading6"/>
        <w:rPr>
          <w:rFonts w:ascii="Times New Roman" w:hAnsi="Times New Roman"/>
          <w:sz w:val="20"/>
        </w:rPr>
      </w:pPr>
    </w:p>
    <w:p w14:paraId="781E374B" w14:textId="77777777" w:rsidR="008B77AB" w:rsidRPr="004E6E94" w:rsidRDefault="008B77AB" w:rsidP="008B77AB">
      <w:pPr>
        <w:pStyle w:val="Heading6"/>
        <w:rPr>
          <w:rFonts w:ascii="Times New Roman" w:hAnsi="Times New Roman"/>
          <w:sz w:val="20"/>
        </w:rPr>
      </w:pPr>
      <w:r w:rsidRPr="004E6E94">
        <w:rPr>
          <w:rFonts w:ascii="Times New Roman" w:hAnsi="Times New Roman"/>
          <w:sz w:val="20"/>
        </w:rPr>
        <w:t>Hanafiah, M. H., Balasingam, A. S., Nair, V., Jamaluddi</w:t>
      </w:r>
      <w:r w:rsidR="00A84F2F" w:rsidRPr="004E6E94">
        <w:rPr>
          <w:rFonts w:ascii="Times New Roman" w:hAnsi="Times New Roman"/>
          <w:sz w:val="20"/>
        </w:rPr>
        <w:t xml:space="preserve">n, M. R., &amp; Mohd Zahari, M. S. </w:t>
      </w:r>
      <w:r w:rsidR="00A3529D">
        <w:rPr>
          <w:rFonts w:ascii="Times New Roman" w:hAnsi="Times New Roman"/>
          <w:sz w:val="20"/>
        </w:rPr>
        <w:t>(</w:t>
      </w:r>
      <w:r w:rsidR="00A84F2F" w:rsidRPr="004E6E94">
        <w:rPr>
          <w:rFonts w:ascii="Times New Roman" w:hAnsi="Times New Roman"/>
          <w:sz w:val="20"/>
        </w:rPr>
        <w:t>2021</w:t>
      </w:r>
      <w:r w:rsidR="00A3529D">
        <w:rPr>
          <w:rFonts w:ascii="Times New Roman" w:hAnsi="Times New Roman"/>
          <w:sz w:val="20"/>
        </w:rPr>
        <w:t>)</w:t>
      </w:r>
      <w:r w:rsidRPr="004E6E94">
        <w:rPr>
          <w:rFonts w:ascii="Times New Roman" w:hAnsi="Times New Roman"/>
          <w:sz w:val="20"/>
        </w:rPr>
        <w:t xml:space="preserve">. Implications of COVID-19 on tourism businesses in Malaysia: Evidence from a preliminary industry survey. </w:t>
      </w:r>
      <w:proofErr w:type="gramStart"/>
      <w:r w:rsidRPr="004E6E94">
        <w:rPr>
          <w:rFonts w:ascii="Times New Roman" w:hAnsi="Times New Roman"/>
          <w:sz w:val="20"/>
        </w:rPr>
        <w:t>In Asia-Pacific Journal of Innovation in Hospitality and Tourism (Vol. 10, Issue 1).</w:t>
      </w:r>
      <w:proofErr w:type="gramEnd"/>
    </w:p>
    <w:p w14:paraId="3A3C2784" w14:textId="77777777" w:rsidR="008B77AB" w:rsidRPr="004E6E94" w:rsidRDefault="008B77AB" w:rsidP="008B77AB">
      <w:pPr>
        <w:pStyle w:val="Heading6"/>
        <w:rPr>
          <w:rFonts w:ascii="Times New Roman" w:hAnsi="Times New Roman"/>
          <w:sz w:val="20"/>
        </w:rPr>
      </w:pPr>
    </w:p>
    <w:p w14:paraId="30C4C2C1" w14:textId="77777777" w:rsidR="008B77AB" w:rsidRPr="004E6E94" w:rsidRDefault="008B77AB" w:rsidP="008B77AB">
      <w:pPr>
        <w:pStyle w:val="Heading6"/>
        <w:rPr>
          <w:rFonts w:ascii="Times New Roman" w:hAnsi="Times New Roman"/>
          <w:sz w:val="20"/>
        </w:rPr>
      </w:pPr>
      <w:r w:rsidRPr="004E6E94">
        <w:rPr>
          <w:rFonts w:ascii="Times New Roman" w:hAnsi="Times New Roman"/>
          <w:sz w:val="20"/>
        </w:rPr>
        <w:t xml:space="preserve">Hennida, Citra. </w:t>
      </w:r>
      <w:r w:rsidR="00A3529D">
        <w:rPr>
          <w:rFonts w:ascii="Times New Roman" w:hAnsi="Times New Roman"/>
          <w:sz w:val="20"/>
        </w:rPr>
        <w:t>(</w:t>
      </w:r>
      <w:r w:rsidR="00A84F2F" w:rsidRPr="004E6E94">
        <w:rPr>
          <w:rFonts w:ascii="Times New Roman" w:hAnsi="Times New Roman"/>
          <w:sz w:val="20"/>
        </w:rPr>
        <w:t>2021</w:t>
      </w:r>
      <w:r w:rsidR="00A3529D">
        <w:rPr>
          <w:rFonts w:ascii="Times New Roman" w:hAnsi="Times New Roman"/>
          <w:sz w:val="20"/>
        </w:rPr>
        <w:t>)</w:t>
      </w:r>
      <w:r w:rsidR="00A84F2F" w:rsidRPr="004E6E94">
        <w:rPr>
          <w:rFonts w:ascii="Times New Roman" w:hAnsi="Times New Roman"/>
          <w:sz w:val="20"/>
        </w:rPr>
        <w:t xml:space="preserve">. </w:t>
      </w:r>
      <w:r w:rsidRPr="004E6E94">
        <w:rPr>
          <w:rFonts w:ascii="Times New Roman" w:hAnsi="Times New Roman"/>
          <w:sz w:val="20"/>
        </w:rPr>
        <w:t>Keberhasilan Penanganan COVID-19 di Singapura: Kasus Klaster Pekerja Migran dan Resesi Ekonomi, Globa</w:t>
      </w:r>
      <w:r w:rsidR="00A84F2F" w:rsidRPr="004E6E94">
        <w:rPr>
          <w:rFonts w:ascii="Times New Roman" w:hAnsi="Times New Roman"/>
          <w:sz w:val="20"/>
        </w:rPr>
        <w:t>l Strategis, Th. 14, No. 2</w:t>
      </w:r>
    </w:p>
    <w:p w14:paraId="07702AC0" w14:textId="77777777" w:rsidR="008B77AB" w:rsidRPr="004E6E94" w:rsidRDefault="008B77AB" w:rsidP="008B77AB">
      <w:pPr>
        <w:pStyle w:val="Heading6"/>
        <w:rPr>
          <w:rFonts w:ascii="Times New Roman" w:hAnsi="Times New Roman"/>
          <w:sz w:val="20"/>
        </w:rPr>
      </w:pPr>
    </w:p>
    <w:p w14:paraId="7524C9E9" w14:textId="77777777" w:rsidR="008B77AB" w:rsidRPr="004E6E94" w:rsidRDefault="00A84F2F" w:rsidP="004E6E94">
      <w:pPr>
        <w:pStyle w:val="Heading6"/>
        <w:rPr>
          <w:rFonts w:ascii="Times New Roman" w:hAnsi="Times New Roman"/>
          <w:sz w:val="20"/>
        </w:rPr>
      </w:pPr>
      <w:proofErr w:type="gramStart"/>
      <w:r w:rsidRPr="004E6E94">
        <w:rPr>
          <w:rFonts w:ascii="Times New Roman" w:hAnsi="Times New Roman"/>
          <w:sz w:val="20"/>
        </w:rPr>
        <w:t>International Monetary Fund.</w:t>
      </w:r>
      <w:proofErr w:type="gramEnd"/>
      <w:r w:rsidRPr="004E6E94">
        <w:rPr>
          <w:rFonts w:ascii="Times New Roman" w:hAnsi="Times New Roman"/>
          <w:sz w:val="20"/>
        </w:rPr>
        <w:t xml:space="preserve"> </w:t>
      </w:r>
      <w:r w:rsidR="00A3529D">
        <w:rPr>
          <w:rFonts w:ascii="Times New Roman" w:hAnsi="Times New Roman"/>
          <w:sz w:val="20"/>
        </w:rPr>
        <w:t>(</w:t>
      </w:r>
      <w:r w:rsidRPr="004E6E94">
        <w:rPr>
          <w:rFonts w:ascii="Times New Roman" w:hAnsi="Times New Roman"/>
          <w:sz w:val="20"/>
        </w:rPr>
        <w:t>2020</w:t>
      </w:r>
      <w:r w:rsidR="00A3529D">
        <w:rPr>
          <w:rFonts w:ascii="Times New Roman" w:hAnsi="Times New Roman"/>
          <w:sz w:val="20"/>
        </w:rPr>
        <w:t>)</w:t>
      </w:r>
      <w:r w:rsidR="008B77AB" w:rsidRPr="004E6E94">
        <w:rPr>
          <w:rFonts w:ascii="Times New Roman" w:hAnsi="Times New Roman"/>
          <w:sz w:val="20"/>
        </w:rPr>
        <w:t xml:space="preserve">. World Economic Outlook, April 2020: The Great Lockdown. Retrieved from https://www.imf.org/en/Publications/WEO/Issues/ 2020/04/14/ World-EconomicOutlook-April-2020-The-GreatLockdown-49306  </w:t>
      </w:r>
    </w:p>
    <w:p w14:paraId="1F62D866" w14:textId="77777777" w:rsidR="004E6E94" w:rsidRPr="004E6E94" w:rsidRDefault="00A3529D" w:rsidP="004E6E94">
      <w:pPr>
        <w:pStyle w:val="GridTable21"/>
        <w:ind w:left="567" w:hanging="567"/>
        <w:jc w:val="both"/>
        <w:rPr>
          <w:rFonts w:ascii="Times New Roman" w:hAnsi="Times New Roman"/>
          <w:sz w:val="20"/>
          <w:szCs w:val="20"/>
        </w:rPr>
      </w:pPr>
      <w:r w:rsidRPr="002532D5">
        <w:rPr>
          <w:rFonts w:ascii="Times New Roman" w:hAnsi="Times New Roman"/>
          <w:sz w:val="20"/>
          <w:szCs w:val="20"/>
          <w:lang w:val="de-DE"/>
        </w:rPr>
        <w:t>Javier, F. (2021).</w:t>
      </w:r>
      <w:r w:rsidR="004E6E94" w:rsidRPr="002532D5">
        <w:rPr>
          <w:rFonts w:ascii="Times New Roman" w:hAnsi="Times New Roman"/>
          <w:sz w:val="20"/>
          <w:szCs w:val="20"/>
          <w:lang w:val="de-DE"/>
        </w:rPr>
        <w:t xml:space="preserve">. </w:t>
      </w:r>
      <w:r w:rsidR="004E6E94" w:rsidRPr="002532D5">
        <w:rPr>
          <w:rFonts w:ascii="Times New Roman" w:hAnsi="Times New Roman"/>
          <w:i/>
          <w:iCs/>
          <w:sz w:val="20"/>
          <w:szCs w:val="20"/>
          <w:lang w:val="de-DE"/>
        </w:rPr>
        <w:t>Jumlah Kasus Covid-19 pada Oktober 2021 Terendah Sejak Mei 2020</w:t>
      </w:r>
      <w:r w:rsidR="004E6E94" w:rsidRPr="002532D5">
        <w:rPr>
          <w:rFonts w:ascii="Times New Roman" w:hAnsi="Times New Roman"/>
          <w:sz w:val="20"/>
          <w:szCs w:val="20"/>
          <w:lang w:val="de-DE"/>
        </w:rPr>
        <w:t xml:space="preserve">. </w:t>
      </w:r>
      <w:proofErr w:type="gramStart"/>
      <w:r w:rsidR="004E6E94" w:rsidRPr="004E6E94">
        <w:rPr>
          <w:rFonts w:ascii="Times New Roman" w:hAnsi="Times New Roman"/>
          <w:sz w:val="20"/>
          <w:szCs w:val="20"/>
        </w:rPr>
        <w:t>Tempo.</w:t>
      </w:r>
      <w:proofErr w:type="gramEnd"/>
      <w:r w:rsidR="004E6E94" w:rsidRPr="004E6E94">
        <w:rPr>
          <w:rFonts w:ascii="Times New Roman" w:hAnsi="Times New Roman"/>
          <w:sz w:val="20"/>
          <w:szCs w:val="20"/>
        </w:rPr>
        <w:t xml:space="preserve"> https://data.tempo.co/data/1250/jumlah-kasus-covid-19-pada-oktober-2021-terendah-sejak-mei-2020</w:t>
      </w:r>
    </w:p>
    <w:p w14:paraId="2E1471FC" w14:textId="77777777" w:rsidR="008B77AB" w:rsidRPr="004E6E94" w:rsidRDefault="00A3529D" w:rsidP="008B77AB">
      <w:pPr>
        <w:pStyle w:val="Heading6"/>
        <w:rPr>
          <w:rFonts w:ascii="Times New Roman" w:hAnsi="Times New Roman"/>
          <w:sz w:val="20"/>
        </w:rPr>
      </w:pPr>
      <w:r>
        <w:rPr>
          <w:rFonts w:ascii="Times New Roman" w:hAnsi="Times New Roman"/>
          <w:sz w:val="20"/>
        </w:rPr>
        <w:t>Joey Erh. (</w:t>
      </w:r>
      <w:r w:rsidR="00A84F2F" w:rsidRPr="004E6E94">
        <w:rPr>
          <w:rFonts w:ascii="Times New Roman" w:hAnsi="Times New Roman"/>
          <w:sz w:val="20"/>
        </w:rPr>
        <w:t>2021</w:t>
      </w:r>
      <w:r>
        <w:rPr>
          <w:rFonts w:ascii="Times New Roman" w:hAnsi="Times New Roman"/>
          <w:sz w:val="20"/>
        </w:rPr>
        <w:t>)</w:t>
      </w:r>
      <w:r w:rsidR="00A84F2F" w:rsidRPr="004E6E94">
        <w:rPr>
          <w:rFonts w:ascii="Times New Roman" w:hAnsi="Times New Roman"/>
          <w:sz w:val="20"/>
        </w:rPr>
        <w:t xml:space="preserve">. </w:t>
      </w:r>
      <w:r w:rsidR="008B77AB" w:rsidRPr="004E6E94">
        <w:rPr>
          <w:rFonts w:ascii="Times New Roman" w:hAnsi="Times New Roman"/>
          <w:sz w:val="20"/>
        </w:rPr>
        <w:t>COVID-</w:t>
      </w:r>
      <w:proofErr w:type="gramStart"/>
      <w:r w:rsidR="008B77AB" w:rsidRPr="004E6E94">
        <w:rPr>
          <w:rFonts w:ascii="Times New Roman" w:hAnsi="Times New Roman"/>
          <w:sz w:val="20"/>
        </w:rPr>
        <w:t>19 ’s</w:t>
      </w:r>
      <w:proofErr w:type="gramEnd"/>
      <w:r w:rsidR="008B77AB" w:rsidRPr="004E6E94">
        <w:rPr>
          <w:rFonts w:ascii="Times New Roman" w:hAnsi="Times New Roman"/>
          <w:sz w:val="20"/>
        </w:rPr>
        <w:t xml:space="preserve"> Economic Impact on Tourism in Singapore, Perspective, ISEAS, IS</w:t>
      </w:r>
      <w:r w:rsidR="00A84F2F" w:rsidRPr="004E6E94">
        <w:rPr>
          <w:rFonts w:ascii="Times New Roman" w:hAnsi="Times New Roman"/>
          <w:sz w:val="20"/>
        </w:rPr>
        <w:t xml:space="preserve">SUE: 2021 No. 10813, August </w:t>
      </w:r>
    </w:p>
    <w:p w14:paraId="61659B79" w14:textId="77777777" w:rsidR="008B77AB" w:rsidRPr="004E6E94" w:rsidRDefault="008B77AB" w:rsidP="008B77AB">
      <w:pPr>
        <w:pStyle w:val="Heading6"/>
        <w:rPr>
          <w:rFonts w:ascii="Times New Roman" w:hAnsi="Times New Roman"/>
          <w:sz w:val="20"/>
        </w:rPr>
      </w:pPr>
    </w:p>
    <w:p w14:paraId="120A6360" w14:textId="77777777" w:rsidR="001C7440" w:rsidRPr="004E6E94" w:rsidRDefault="00EA6F96" w:rsidP="004E6E94">
      <w:pPr>
        <w:pStyle w:val="Heading6"/>
        <w:rPr>
          <w:rFonts w:ascii="Times New Roman" w:hAnsi="Times New Roman"/>
          <w:sz w:val="20"/>
        </w:rPr>
      </w:pPr>
      <w:proofErr w:type="gramStart"/>
      <w:r w:rsidRPr="004E6E94">
        <w:rPr>
          <w:rFonts w:ascii="Times New Roman" w:hAnsi="Times New Roman"/>
          <w:sz w:val="20"/>
        </w:rPr>
        <w:t xml:space="preserve">Karim, W. </w:t>
      </w:r>
      <w:r w:rsidR="00A3529D">
        <w:rPr>
          <w:rFonts w:ascii="Times New Roman" w:hAnsi="Times New Roman"/>
          <w:sz w:val="20"/>
        </w:rPr>
        <w:t>(</w:t>
      </w:r>
      <w:r w:rsidRPr="004E6E94">
        <w:rPr>
          <w:rFonts w:ascii="Times New Roman" w:hAnsi="Times New Roman"/>
          <w:sz w:val="20"/>
        </w:rPr>
        <w:t>2020</w:t>
      </w:r>
      <w:r w:rsidR="00A3529D">
        <w:rPr>
          <w:rFonts w:ascii="Times New Roman" w:hAnsi="Times New Roman"/>
          <w:sz w:val="20"/>
        </w:rPr>
        <w:t>)</w:t>
      </w:r>
      <w:r w:rsidRPr="004E6E94">
        <w:rPr>
          <w:rFonts w:ascii="Times New Roman" w:hAnsi="Times New Roman"/>
          <w:sz w:val="20"/>
        </w:rPr>
        <w:t>.</w:t>
      </w:r>
      <w:proofErr w:type="gramEnd"/>
      <w:r w:rsidRPr="004E6E94">
        <w:rPr>
          <w:rFonts w:ascii="Times New Roman" w:hAnsi="Times New Roman"/>
          <w:sz w:val="20"/>
        </w:rPr>
        <w:t xml:space="preserve"> The Movement Control Order (MCO) for COVID-19 Crisis and its Impact on Tourism and Hospitality Sector in Malaysia. </w:t>
      </w:r>
      <w:proofErr w:type="gramStart"/>
      <w:r w:rsidRPr="004E6E94">
        <w:rPr>
          <w:rFonts w:ascii="Times New Roman" w:hAnsi="Times New Roman"/>
          <w:sz w:val="20"/>
        </w:rPr>
        <w:t>International Tourism and Hospitality Journal.</w:t>
      </w:r>
      <w:proofErr w:type="gramEnd"/>
      <w:r w:rsidRPr="004E6E94">
        <w:rPr>
          <w:rFonts w:ascii="Times New Roman" w:hAnsi="Times New Roman"/>
          <w:sz w:val="20"/>
        </w:rPr>
        <w:t xml:space="preserve"> https://doi.org/10.37227/ithj-2020-02-09</w:t>
      </w:r>
    </w:p>
    <w:p w14:paraId="33931B5D" w14:textId="77777777" w:rsidR="004E6E94" w:rsidRPr="004E6E94" w:rsidRDefault="004E6E94" w:rsidP="004E6E94">
      <w:pPr>
        <w:pStyle w:val="GridTable21"/>
        <w:ind w:left="567" w:hanging="567"/>
        <w:jc w:val="both"/>
        <w:rPr>
          <w:rFonts w:ascii="Times New Roman" w:hAnsi="Times New Roman"/>
          <w:sz w:val="20"/>
          <w:szCs w:val="20"/>
          <w:lang w:val="nb-NO"/>
        </w:rPr>
      </w:pPr>
      <w:r w:rsidRPr="004E6E94">
        <w:rPr>
          <w:rFonts w:ascii="Times New Roman" w:hAnsi="Times New Roman"/>
          <w:sz w:val="20"/>
          <w:szCs w:val="20"/>
          <w:lang w:val="nb-NO"/>
        </w:rPr>
        <w:t>Kementrian Pariwisata dan E</w:t>
      </w:r>
      <w:r w:rsidR="00A3529D">
        <w:rPr>
          <w:rFonts w:ascii="Times New Roman" w:hAnsi="Times New Roman"/>
          <w:sz w:val="20"/>
          <w:szCs w:val="20"/>
          <w:lang w:val="nb-NO"/>
        </w:rPr>
        <w:t>konomi Kreatif. (2021a</w:t>
      </w:r>
      <w:r w:rsidRPr="004E6E94">
        <w:rPr>
          <w:rFonts w:ascii="Times New Roman" w:hAnsi="Times New Roman"/>
          <w:sz w:val="20"/>
          <w:szCs w:val="20"/>
          <w:lang w:val="nb-NO"/>
        </w:rPr>
        <w:t xml:space="preserve">). </w:t>
      </w:r>
      <w:r w:rsidRPr="004E6E94">
        <w:rPr>
          <w:rFonts w:ascii="Times New Roman" w:hAnsi="Times New Roman"/>
          <w:i/>
          <w:iCs/>
          <w:sz w:val="20"/>
          <w:szCs w:val="20"/>
          <w:lang w:val="nb-NO"/>
        </w:rPr>
        <w:t>Alasan Menparekraf Fokus Kembangkan 5 Destinasi Super Prioritas</w:t>
      </w:r>
      <w:r w:rsidRPr="004E6E94">
        <w:rPr>
          <w:rFonts w:ascii="Times New Roman" w:hAnsi="Times New Roman"/>
          <w:sz w:val="20"/>
          <w:szCs w:val="20"/>
          <w:lang w:val="nb-NO"/>
        </w:rPr>
        <w:t>. Kemenparekraf/Baparekraf RI. https://www.kemenparekraf.go.id/ragam-pariwisata/Alasan-Menparekraf-Fokus-Kembangkan-5-Destinasi-Super-Prioritas</w:t>
      </w:r>
    </w:p>
    <w:p w14:paraId="2D8D8F2F" w14:textId="77777777" w:rsidR="004E6E94" w:rsidRPr="004E6E94" w:rsidRDefault="004E6E94" w:rsidP="004E6E94">
      <w:pPr>
        <w:pStyle w:val="GridTable21"/>
        <w:ind w:left="567" w:hanging="567"/>
        <w:jc w:val="both"/>
        <w:rPr>
          <w:rFonts w:ascii="Times New Roman" w:hAnsi="Times New Roman"/>
          <w:sz w:val="20"/>
          <w:szCs w:val="20"/>
          <w:lang w:val="nb-NO"/>
        </w:rPr>
      </w:pPr>
      <w:r w:rsidRPr="004E6E94">
        <w:rPr>
          <w:rFonts w:ascii="Times New Roman" w:hAnsi="Times New Roman"/>
          <w:sz w:val="20"/>
          <w:szCs w:val="20"/>
          <w:lang w:val="nb-NO"/>
        </w:rPr>
        <w:t>Kementrian Pariwis</w:t>
      </w:r>
      <w:r w:rsidR="00A3529D">
        <w:rPr>
          <w:rFonts w:ascii="Times New Roman" w:hAnsi="Times New Roman"/>
          <w:sz w:val="20"/>
          <w:szCs w:val="20"/>
          <w:lang w:val="nb-NO"/>
        </w:rPr>
        <w:t>ata dan Ekonomi Kreatif. (2021b</w:t>
      </w:r>
      <w:r w:rsidRPr="004E6E94">
        <w:rPr>
          <w:rFonts w:ascii="Times New Roman" w:hAnsi="Times New Roman"/>
          <w:sz w:val="20"/>
          <w:szCs w:val="20"/>
          <w:lang w:val="nb-NO"/>
        </w:rPr>
        <w:t xml:space="preserve">). </w:t>
      </w:r>
      <w:r w:rsidRPr="004E6E94">
        <w:rPr>
          <w:rFonts w:ascii="Times New Roman" w:hAnsi="Times New Roman"/>
          <w:i/>
          <w:iCs/>
          <w:sz w:val="20"/>
          <w:szCs w:val="20"/>
          <w:lang w:val="nb-NO"/>
        </w:rPr>
        <w:t>Siaran Pers: Menparekraf: Desa Wisata Cerminan Harapan akan Kebangkitan Parekraf Pascapandemi</w:t>
      </w:r>
      <w:r w:rsidRPr="004E6E94">
        <w:rPr>
          <w:rFonts w:ascii="Times New Roman" w:hAnsi="Times New Roman"/>
          <w:sz w:val="20"/>
          <w:szCs w:val="20"/>
          <w:lang w:val="nb-NO"/>
        </w:rPr>
        <w:t>. Kemenparekraf/Baparekraf RI. https://www.kemenparekraf.go.id/berita/siaran-pers-menparekraf-desa-wisata-cerminan-harapan-akan-kebangkitan-parekraf-pascapandemi</w:t>
      </w:r>
    </w:p>
    <w:p w14:paraId="2ABAD418" w14:textId="77777777" w:rsidR="004E6E94" w:rsidRPr="004E6E94" w:rsidRDefault="004E6E94" w:rsidP="004E6E94">
      <w:pPr>
        <w:pStyle w:val="GridTable21"/>
        <w:ind w:left="567" w:hanging="567"/>
        <w:jc w:val="both"/>
        <w:rPr>
          <w:rFonts w:ascii="Times New Roman" w:hAnsi="Times New Roman"/>
          <w:sz w:val="20"/>
          <w:szCs w:val="20"/>
          <w:lang w:val="nb-NO"/>
        </w:rPr>
      </w:pPr>
      <w:r w:rsidRPr="004E6E94">
        <w:rPr>
          <w:rFonts w:ascii="Times New Roman" w:hAnsi="Times New Roman"/>
          <w:sz w:val="20"/>
          <w:szCs w:val="20"/>
          <w:lang w:val="nb-NO"/>
        </w:rPr>
        <w:t>Kementrian Pariwisa</w:t>
      </w:r>
      <w:r w:rsidR="00A3529D">
        <w:rPr>
          <w:rFonts w:ascii="Times New Roman" w:hAnsi="Times New Roman"/>
          <w:sz w:val="20"/>
          <w:szCs w:val="20"/>
          <w:lang w:val="nb-NO"/>
        </w:rPr>
        <w:t>ta dan Ekonomi Kreatif. (2022</w:t>
      </w:r>
      <w:r w:rsidRPr="004E6E94">
        <w:rPr>
          <w:rFonts w:ascii="Times New Roman" w:hAnsi="Times New Roman"/>
          <w:sz w:val="20"/>
          <w:szCs w:val="20"/>
          <w:lang w:val="nb-NO"/>
        </w:rPr>
        <w:t xml:space="preserve">). </w:t>
      </w:r>
      <w:r w:rsidRPr="004E6E94">
        <w:rPr>
          <w:rFonts w:ascii="Times New Roman" w:hAnsi="Times New Roman"/>
          <w:i/>
          <w:iCs/>
          <w:sz w:val="20"/>
          <w:szCs w:val="20"/>
          <w:lang w:val="nb-NO"/>
        </w:rPr>
        <w:t>Siaran Pers: Menparekraf: Wellness Tourism Kunci Pemulihan Sektor Parekraf Nasional dan Global</w:t>
      </w:r>
      <w:r w:rsidRPr="004E6E94">
        <w:rPr>
          <w:rFonts w:ascii="Times New Roman" w:hAnsi="Times New Roman"/>
          <w:sz w:val="20"/>
          <w:szCs w:val="20"/>
          <w:lang w:val="nb-NO"/>
        </w:rPr>
        <w:t>. Kemenparekraf/Baparekraf RI. https://www.kemenparekraf.go.id/berita/siaran-pers-menparekraf-wellness-tourism-kunci-pemulihan-sektor-parekraf-nasional-dan-global</w:t>
      </w:r>
    </w:p>
    <w:p w14:paraId="5C676446" w14:textId="77777777" w:rsidR="008B77AB" w:rsidRPr="004E6E94" w:rsidRDefault="00A84F2F" w:rsidP="008B77AB">
      <w:pPr>
        <w:pStyle w:val="Heading6"/>
        <w:rPr>
          <w:rFonts w:ascii="Times New Roman" w:hAnsi="Times New Roman"/>
          <w:sz w:val="20"/>
        </w:rPr>
      </w:pPr>
      <w:r w:rsidRPr="004E6E94">
        <w:rPr>
          <w:rFonts w:ascii="Times New Roman" w:hAnsi="Times New Roman"/>
          <w:sz w:val="20"/>
        </w:rPr>
        <w:t xml:space="preserve">Khalid, M. A. </w:t>
      </w:r>
      <w:r w:rsidR="00A3529D">
        <w:rPr>
          <w:rFonts w:ascii="Times New Roman" w:hAnsi="Times New Roman"/>
          <w:sz w:val="20"/>
        </w:rPr>
        <w:t>(</w:t>
      </w:r>
      <w:r w:rsidRPr="004E6E94">
        <w:rPr>
          <w:rFonts w:ascii="Times New Roman" w:hAnsi="Times New Roman"/>
          <w:sz w:val="20"/>
        </w:rPr>
        <w:t>2021</w:t>
      </w:r>
      <w:r w:rsidR="00A3529D">
        <w:rPr>
          <w:rFonts w:ascii="Times New Roman" w:hAnsi="Times New Roman"/>
          <w:sz w:val="20"/>
        </w:rPr>
        <w:t>)</w:t>
      </w:r>
      <w:r w:rsidR="008B77AB" w:rsidRPr="004E6E94">
        <w:rPr>
          <w:rFonts w:ascii="Times New Roman" w:hAnsi="Times New Roman"/>
          <w:sz w:val="20"/>
        </w:rPr>
        <w:t xml:space="preserve">. </w:t>
      </w:r>
      <w:r w:rsidR="00B2138E" w:rsidRPr="004E6E94">
        <w:rPr>
          <w:rFonts w:ascii="Times New Roman" w:hAnsi="Times New Roman"/>
          <w:sz w:val="20"/>
        </w:rPr>
        <w:t>COVID-19</w:t>
      </w:r>
      <w:r w:rsidR="008B77AB" w:rsidRPr="004E6E94">
        <w:rPr>
          <w:rFonts w:ascii="Times New Roman" w:hAnsi="Times New Roman"/>
          <w:sz w:val="20"/>
        </w:rPr>
        <w:t xml:space="preserve">: Malaysia experience and key lessons. </w:t>
      </w:r>
      <w:proofErr w:type="gramStart"/>
      <w:r w:rsidR="008B77AB" w:rsidRPr="004E6E94">
        <w:rPr>
          <w:rFonts w:ascii="Times New Roman" w:hAnsi="Times New Roman"/>
          <w:sz w:val="20"/>
        </w:rPr>
        <w:t>Asian Economic Papers, 20(2).</w:t>
      </w:r>
      <w:proofErr w:type="gramEnd"/>
      <w:r w:rsidR="008B77AB" w:rsidRPr="004E6E94">
        <w:rPr>
          <w:rFonts w:ascii="Times New Roman" w:hAnsi="Times New Roman"/>
          <w:sz w:val="20"/>
        </w:rPr>
        <w:t xml:space="preserve"> https://doi.org/10.1162/asep_a_00801</w:t>
      </w:r>
    </w:p>
    <w:p w14:paraId="057EBD2E" w14:textId="77777777" w:rsidR="008B77AB" w:rsidRPr="004E6E94" w:rsidRDefault="008B77AB" w:rsidP="008B77AB">
      <w:pPr>
        <w:pStyle w:val="Heading6"/>
        <w:rPr>
          <w:rFonts w:ascii="Times New Roman" w:hAnsi="Times New Roman"/>
          <w:sz w:val="20"/>
        </w:rPr>
      </w:pPr>
    </w:p>
    <w:p w14:paraId="6A2C48D4" w14:textId="77777777" w:rsidR="008B77AB" w:rsidRPr="004E6E94" w:rsidRDefault="00A84F2F" w:rsidP="008B77AB">
      <w:pPr>
        <w:pStyle w:val="Heading6"/>
        <w:rPr>
          <w:rFonts w:ascii="Times New Roman" w:hAnsi="Times New Roman"/>
          <w:sz w:val="20"/>
        </w:rPr>
      </w:pPr>
      <w:proofErr w:type="gramStart"/>
      <w:r w:rsidRPr="004E6E94">
        <w:rPr>
          <w:rFonts w:ascii="Times New Roman" w:hAnsi="Times New Roman"/>
          <w:sz w:val="20"/>
        </w:rPr>
        <w:t xml:space="preserve">Khan, Md. A. A., &amp; Hashim, H. </w:t>
      </w:r>
      <w:r w:rsidR="00A3529D">
        <w:rPr>
          <w:rFonts w:ascii="Times New Roman" w:hAnsi="Times New Roman"/>
          <w:sz w:val="20"/>
        </w:rPr>
        <w:t>(</w:t>
      </w:r>
      <w:r w:rsidRPr="004E6E94">
        <w:rPr>
          <w:rFonts w:ascii="Times New Roman" w:hAnsi="Times New Roman"/>
          <w:sz w:val="20"/>
        </w:rPr>
        <w:t>2020</w:t>
      </w:r>
      <w:r w:rsidR="00A3529D">
        <w:rPr>
          <w:rFonts w:ascii="Times New Roman" w:hAnsi="Times New Roman"/>
          <w:sz w:val="20"/>
        </w:rPr>
        <w:t>)</w:t>
      </w:r>
      <w:r w:rsidR="008B77AB" w:rsidRPr="004E6E94">
        <w:rPr>
          <w:rFonts w:ascii="Times New Roman" w:hAnsi="Times New Roman"/>
          <w:sz w:val="20"/>
        </w:rPr>
        <w:t>.</w:t>
      </w:r>
      <w:proofErr w:type="gramEnd"/>
      <w:r w:rsidR="008B77AB" w:rsidRPr="004E6E94">
        <w:rPr>
          <w:rFonts w:ascii="Times New Roman" w:hAnsi="Times New Roman"/>
          <w:sz w:val="20"/>
        </w:rPr>
        <w:t xml:space="preserve"> </w:t>
      </w:r>
      <w:r w:rsidRPr="004E6E94">
        <w:rPr>
          <w:rFonts w:ascii="Times New Roman" w:hAnsi="Times New Roman"/>
          <w:sz w:val="20"/>
        </w:rPr>
        <w:t>The Effect of Covid-19 on Tourism and Hospitality In</w:t>
      </w:r>
      <w:r w:rsidR="00A3529D">
        <w:rPr>
          <w:rFonts w:ascii="Times New Roman" w:hAnsi="Times New Roman"/>
          <w:sz w:val="20"/>
        </w:rPr>
        <w:t>dustry in Malaysia, Resurgence i</w:t>
      </w:r>
      <w:r w:rsidRPr="004E6E94">
        <w:rPr>
          <w:rFonts w:ascii="Times New Roman" w:hAnsi="Times New Roman"/>
          <w:sz w:val="20"/>
        </w:rPr>
        <w:t xml:space="preserve">n </w:t>
      </w:r>
      <w:proofErr w:type="gramStart"/>
      <w:r w:rsidRPr="004E6E94">
        <w:rPr>
          <w:rFonts w:ascii="Times New Roman" w:hAnsi="Times New Roman"/>
          <w:sz w:val="20"/>
        </w:rPr>
        <w:t>The</w:t>
      </w:r>
      <w:proofErr w:type="gramEnd"/>
      <w:r w:rsidRPr="004E6E94">
        <w:rPr>
          <w:rFonts w:ascii="Times New Roman" w:hAnsi="Times New Roman"/>
          <w:sz w:val="20"/>
        </w:rPr>
        <w:t xml:space="preserve"> Post-Pandemic Era: A Conceptual Criterion.</w:t>
      </w:r>
      <w:r w:rsidR="008B77AB" w:rsidRPr="004E6E94">
        <w:rPr>
          <w:rFonts w:ascii="Times New Roman" w:hAnsi="Times New Roman"/>
          <w:sz w:val="20"/>
        </w:rPr>
        <w:t xml:space="preserve"> </w:t>
      </w:r>
      <w:proofErr w:type="gramStart"/>
      <w:r w:rsidR="008B77AB" w:rsidRPr="004E6E94">
        <w:rPr>
          <w:rFonts w:ascii="Times New Roman" w:hAnsi="Times New Roman"/>
          <w:sz w:val="20"/>
        </w:rPr>
        <w:t>International Journal of Tourism &amp; Hospitality Reviews, 7(2).</w:t>
      </w:r>
      <w:proofErr w:type="gramEnd"/>
      <w:r w:rsidR="008B77AB" w:rsidRPr="004E6E94">
        <w:rPr>
          <w:rFonts w:ascii="Times New Roman" w:hAnsi="Times New Roman"/>
          <w:sz w:val="20"/>
        </w:rPr>
        <w:t xml:space="preserve"> https://doi.org/10.18510/ijthr.2020.726</w:t>
      </w:r>
    </w:p>
    <w:p w14:paraId="3FF2D2EB" w14:textId="77777777" w:rsidR="008B77AB" w:rsidRPr="004E6E94" w:rsidRDefault="008B77AB" w:rsidP="008B77AB">
      <w:pPr>
        <w:pStyle w:val="Heading6"/>
        <w:rPr>
          <w:rFonts w:ascii="Times New Roman" w:hAnsi="Times New Roman"/>
          <w:sz w:val="20"/>
        </w:rPr>
      </w:pPr>
    </w:p>
    <w:p w14:paraId="61925C68" w14:textId="77777777" w:rsidR="008B77AB" w:rsidRPr="004E6E94" w:rsidRDefault="008B77AB" w:rsidP="008B77AB">
      <w:pPr>
        <w:pStyle w:val="Heading6"/>
        <w:rPr>
          <w:rFonts w:ascii="Times New Roman" w:hAnsi="Times New Roman"/>
          <w:sz w:val="20"/>
        </w:rPr>
      </w:pPr>
      <w:r w:rsidRPr="002532D5">
        <w:rPr>
          <w:rFonts w:ascii="Times New Roman" w:hAnsi="Times New Roman"/>
          <w:sz w:val="20"/>
          <w:lang w:val="de-DE"/>
        </w:rPr>
        <w:t>Kraemer, M. U., Yang, C. H., Gutierrez, B., Wu, C. H., Klein, B., Pigo</w:t>
      </w:r>
      <w:r w:rsidR="00A84F2F" w:rsidRPr="002532D5">
        <w:rPr>
          <w:rFonts w:ascii="Times New Roman" w:hAnsi="Times New Roman"/>
          <w:sz w:val="20"/>
          <w:lang w:val="de-DE"/>
        </w:rPr>
        <w:t xml:space="preserve">tt, D. M., &amp; Brownstein, J. S. </w:t>
      </w:r>
      <w:r w:rsidR="00A3529D" w:rsidRPr="002532D5">
        <w:rPr>
          <w:rFonts w:ascii="Times New Roman" w:hAnsi="Times New Roman"/>
          <w:sz w:val="20"/>
          <w:lang w:val="de-DE"/>
        </w:rPr>
        <w:t>(</w:t>
      </w:r>
      <w:r w:rsidR="00A84F2F" w:rsidRPr="002532D5">
        <w:rPr>
          <w:rFonts w:ascii="Times New Roman" w:hAnsi="Times New Roman"/>
          <w:sz w:val="20"/>
          <w:lang w:val="de-DE"/>
        </w:rPr>
        <w:t>2020</w:t>
      </w:r>
      <w:r w:rsidR="00A3529D" w:rsidRPr="002532D5">
        <w:rPr>
          <w:rFonts w:ascii="Times New Roman" w:hAnsi="Times New Roman"/>
          <w:sz w:val="20"/>
          <w:lang w:val="de-DE"/>
        </w:rPr>
        <w:t>)</w:t>
      </w:r>
      <w:r w:rsidRPr="002532D5">
        <w:rPr>
          <w:rFonts w:ascii="Times New Roman" w:hAnsi="Times New Roman"/>
          <w:sz w:val="20"/>
          <w:lang w:val="de-DE"/>
        </w:rPr>
        <w:t xml:space="preserve">. </w:t>
      </w:r>
      <w:r w:rsidRPr="004E6E94">
        <w:rPr>
          <w:rFonts w:ascii="Times New Roman" w:hAnsi="Times New Roman"/>
          <w:sz w:val="20"/>
        </w:rPr>
        <w:t xml:space="preserve">The effect of human mobility and control measures on the </w:t>
      </w:r>
      <w:r w:rsidR="00B2138E" w:rsidRPr="004E6E94">
        <w:rPr>
          <w:rFonts w:ascii="Times New Roman" w:hAnsi="Times New Roman"/>
          <w:sz w:val="20"/>
        </w:rPr>
        <w:t>COVID-19</w:t>
      </w:r>
      <w:r w:rsidRPr="004E6E94">
        <w:rPr>
          <w:rFonts w:ascii="Times New Roman" w:hAnsi="Times New Roman"/>
          <w:sz w:val="20"/>
        </w:rPr>
        <w:t xml:space="preserve"> epidemic in China. Science, 368(6490), 493-497</w:t>
      </w:r>
    </w:p>
    <w:p w14:paraId="46EFF638" w14:textId="77777777" w:rsidR="00E3290C" w:rsidRPr="004E6E94" w:rsidRDefault="00E3290C" w:rsidP="00E3290C">
      <w:pPr>
        <w:pStyle w:val="Heading6"/>
        <w:rPr>
          <w:rFonts w:ascii="Times New Roman" w:hAnsi="Times New Roman"/>
          <w:sz w:val="20"/>
        </w:rPr>
      </w:pPr>
    </w:p>
    <w:p w14:paraId="7EC5A685" w14:textId="77777777" w:rsidR="00E3290C" w:rsidRPr="004E6E94" w:rsidRDefault="00E3290C" w:rsidP="00E3290C">
      <w:pPr>
        <w:pStyle w:val="Heading6"/>
        <w:rPr>
          <w:rFonts w:ascii="Times New Roman" w:hAnsi="Times New Roman"/>
          <w:sz w:val="20"/>
        </w:rPr>
      </w:pPr>
      <w:proofErr w:type="gramStart"/>
      <w:r w:rsidRPr="004E6E94">
        <w:rPr>
          <w:rFonts w:ascii="Times New Roman" w:hAnsi="Times New Roman"/>
          <w:sz w:val="20"/>
        </w:rPr>
        <w:lastRenderedPageBreak/>
        <w:t xml:space="preserve">Kumparan, </w:t>
      </w:r>
      <w:r w:rsidR="00A3529D">
        <w:rPr>
          <w:rFonts w:ascii="Times New Roman" w:hAnsi="Times New Roman"/>
          <w:sz w:val="20"/>
        </w:rPr>
        <w:t>(</w:t>
      </w:r>
      <w:r w:rsidRPr="004E6E94">
        <w:rPr>
          <w:rFonts w:ascii="Times New Roman" w:hAnsi="Times New Roman"/>
          <w:sz w:val="20"/>
        </w:rPr>
        <w:t>2022</w:t>
      </w:r>
      <w:r w:rsidR="00A3529D">
        <w:rPr>
          <w:rFonts w:ascii="Times New Roman" w:hAnsi="Times New Roman"/>
          <w:sz w:val="20"/>
        </w:rPr>
        <w:t>)</w:t>
      </w:r>
      <w:r w:rsidRPr="004E6E94">
        <w:rPr>
          <w:rFonts w:ascii="Times New Roman" w:hAnsi="Times New Roman"/>
          <w:sz w:val="20"/>
        </w:rPr>
        <w:t>.</w:t>
      </w:r>
      <w:proofErr w:type="gramEnd"/>
      <w:r w:rsidRPr="004E6E94">
        <w:rPr>
          <w:rFonts w:ascii="Times New Roman" w:hAnsi="Times New Roman"/>
          <w:sz w:val="20"/>
        </w:rPr>
        <w:t xml:space="preserve"> Singapura Tawarkan Wisatawan Pengalaman Baru Lewat Kampanye SingapoReimagine, KumparanTRAVEL, 24 Mei 2022, https://www.google.com/amp/s/m.kumparan.com/amp/kumparantravel/singapura-tawarkan-wisatawan-pengalaman-baru-lewat-kampanye-singaporeimagine-1y8becuXV5N</w:t>
      </w:r>
    </w:p>
    <w:p w14:paraId="7F9236E5" w14:textId="77777777" w:rsidR="008B77AB" w:rsidRPr="004E6E94" w:rsidRDefault="008B77AB" w:rsidP="008B77AB">
      <w:pPr>
        <w:pStyle w:val="Heading6"/>
        <w:rPr>
          <w:rFonts w:ascii="Times New Roman" w:hAnsi="Times New Roman"/>
          <w:sz w:val="20"/>
        </w:rPr>
      </w:pPr>
    </w:p>
    <w:p w14:paraId="2750F5B1" w14:textId="77777777" w:rsidR="008B77AB" w:rsidRPr="004E6E94" w:rsidRDefault="008B77AB" w:rsidP="008B77AB">
      <w:pPr>
        <w:pStyle w:val="Heading6"/>
        <w:rPr>
          <w:rFonts w:ascii="Times New Roman" w:hAnsi="Times New Roman"/>
          <w:sz w:val="20"/>
        </w:rPr>
      </w:pPr>
      <w:proofErr w:type="gramStart"/>
      <w:r w:rsidRPr="004E6E94">
        <w:rPr>
          <w:rFonts w:ascii="Times New Roman" w:hAnsi="Times New Roman"/>
          <w:sz w:val="20"/>
        </w:rPr>
        <w:t>Larasati, A. R., Suganda, D., &amp; Endyana, C. (2021).</w:t>
      </w:r>
      <w:proofErr w:type="gramEnd"/>
      <w:r w:rsidRPr="004E6E94">
        <w:rPr>
          <w:rFonts w:ascii="Times New Roman" w:hAnsi="Times New Roman"/>
          <w:sz w:val="20"/>
        </w:rPr>
        <w:t xml:space="preserve"> </w:t>
      </w:r>
      <w:r w:rsidR="00E3290C" w:rsidRPr="004E6E94">
        <w:rPr>
          <w:rFonts w:ascii="Times New Roman" w:hAnsi="Times New Roman"/>
          <w:sz w:val="20"/>
        </w:rPr>
        <w:t>Pariwisata dan Lingkungan: Analisis Covid-19 Secara Global dan Pengaruhnya di Asean. Pariwisata Budaya: Jurnal Ilmiah Agama dan Budaya</w:t>
      </w:r>
      <w:r w:rsidRPr="004E6E94">
        <w:rPr>
          <w:rFonts w:ascii="Times New Roman" w:hAnsi="Times New Roman"/>
          <w:sz w:val="20"/>
        </w:rPr>
        <w:t>, 6(1). https://doi.org/10.25078/pba.v6i1.1972</w:t>
      </w:r>
    </w:p>
    <w:p w14:paraId="67EE3C93" w14:textId="77777777" w:rsidR="008B77AB" w:rsidRPr="004E6E94" w:rsidRDefault="008B77AB" w:rsidP="008B77AB">
      <w:pPr>
        <w:pStyle w:val="Heading6"/>
        <w:rPr>
          <w:rFonts w:ascii="Times New Roman" w:hAnsi="Times New Roman"/>
          <w:sz w:val="20"/>
        </w:rPr>
      </w:pPr>
    </w:p>
    <w:p w14:paraId="3996B2DD" w14:textId="77777777" w:rsidR="008B77AB" w:rsidRPr="004E6E94" w:rsidRDefault="00E3290C" w:rsidP="008B77AB">
      <w:pPr>
        <w:pStyle w:val="Heading6"/>
        <w:rPr>
          <w:rFonts w:ascii="Times New Roman" w:hAnsi="Times New Roman"/>
          <w:sz w:val="20"/>
        </w:rPr>
      </w:pPr>
      <w:r w:rsidRPr="004E6E94">
        <w:rPr>
          <w:rFonts w:ascii="Times New Roman" w:hAnsi="Times New Roman"/>
          <w:sz w:val="20"/>
        </w:rPr>
        <w:t xml:space="preserve">Lidwina, Andrea. </w:t>
      </w:r>
      <w:r w:rsidR="00A3529D">
        <w:rPr>
          <w:rFonts w:ascii="Times New Roman" w:hAnsi="Times New Roman"/>
          <w:sz w:val="20"/>
        </w:rPr>
        <w:t>(</w:t>
      </w:r>
      <w:r w:rsidRPr="004E6E94">
        <w:rPr>
          <w:rFonts w:ascii="Times New Roman" w:hAnsi="Times New Roman"/>
          <w:sz w:val="20"/>
        </w:rPr>
        <w:t>2020</w:t>
      </w:r>
      <w:r w:rsidR="00A3529D">
        <w:rPr>
          <w:rFonts w:ascii="Times New Roman" w:hAnsi="Times New Roman"/>
          <w:sz w:val="20"/>
        </w:rPr>
        <w:t>)</w:t>
      </w:r>
      <w:r w:rsidRPr="004E6E94">
        <w:rPr>
          <w:rFonts w:ascii="Times New Roman" w:hAnsi="Times New Roman"/>
          <w:sz w:val="20"/>
        </w:rPr>
        <w:t xml:space="preserve">. </w:t>
      </w:r>
      <w:r w:rsidR="008B77AB" w:rsidRPr="004E6E94">
        <w:rPr>
          <w:rFonts w:ascii="Times New Roman" w:hAnsi="Times New Roman"/>
          <w:sz w:val="20"/>
        </w:rPr>
        <w:t xml:space="preserve">Tingkat Kesembuhan Pasien </w:t>
      </w:r>
      <w:r w:rsidR="00B2138E" w:rsidRPr="004E6E94">
        <w:rPr>
          <w:rFonts w:ascii="Times New Roman" w:hAnsi="Times New Roman"/>
          <w:sz w:val="20"/>
        </w:rPr>
        <w:t>COVID-19</w:t>
      </w:r>
      <w:r w:rsidR="008B77AB" w:rsidRPr="004E6E94">
        <w:rPr>
          <w:rFonts w:ascii="Times New Roman" w:hAnsi="Times New Roman"/>
          <w:sz w:val="20"/>
        </w:rPr>
        <w:t>, Singapura Tertinggi di Asia Tenggara, 17 Maret 2020, https://databoks.katadata.co.id/datapublish/2020/03/17/tingkat-kesembuhan-pasien-COVID-19 -singapura-tertinggi-di-</w:t>
      </w:r>
      <w:proofErr w:type="gramStart"/>
      <w:r w:rsidR="008B77AB" w:rsidRPr="004E6E94">
        <w:rPr>
          <w:rFonts w:ascii="Times New Roman" w:hAnsi="Times New Roman"/>
          <w:sz w:val="20"/>
        </w:rPr>
        <w:t>asia-</w:t>
      </w:r>
      <w:proofErr w:type="gramEnd"/>
      <w:r w:rsidR="008B77AB" w:rsidRPr="004E6E94">
        <w:rPr>
          <w:rFonts w:ascii="Times New Roman" w:hAnsi="Times New Roman"/>
          <w:sz w:val="20"/>
        </w:rPr>
        <w:t>tenggara</w:t>
      </w:r>
    </w:p>
    <w:p w14:paraId="65588B7E" w14:textId="77777777" w:rsidR="008B77AB" w:rsidRPr="004E6E94" w:rsidRDefault="004E6E94" w:rsidP="004E6E94">
      <w:pPr>
        <w:pStyle w:val="GridTable21"/>
        <w:ind w:left="567" w:hanging="567"/>
        <w:jc w:val="both"/>
        <w:rPr>
          <w:rFonts w:ascii="Times New Roman" w:hAnsi="Times New Roman"/>
          <w:sz w:val="20"/>
          <w:szCs w:val="20"/>
          <w:lang w:val="nb-NO"/>
        </w:rPr>
      </w:pPr>
      <w:r w:rsidRPr="004E6E94">
        <w:rPr>
          <w:rFonts w:ascii="Times New Roman" w:hAnsi="Times New Roman"/>
          <w:sz w:val="20"/>
          <w:szCs w:val="20"/>
          <w:lang w:val="nb-NO"/>
        </w:rPr>
        <w:t>L</w:t>
      </w:r>
      <w:r w:rsidR="00A3529D">
        <w:rPr>
          <w:rFonts w:ascii="Times New Roman" w:hAnsi="Times New Roman"/>
          <w:sz w:val="20"/>
          <w:szCs w:val="20"/>
          <w:lang w:val="nb-NO"/>
        </w:rPr>
        <w:t>iputan6.com. (2021</w:t>
      </w:r>
      <w:r w:rsidRPr="004E6E94">
        <w:rPr>
          <w:rFonts w:ascii="Times New Roman" w:hAnsi="Times New Roman"/>
          <w:sz w:val="20"/>
          <w:szCs w:val="20"/>
          <w:lang w:val="nb-NO"/>
        </w:rPr>
        <w:t xml:space="preserve">). </w:t>
      </w:r>
      <w:r w:rsidRPr="004E6E94">
        <w:rPr>
          <w:rFonts w:ascii="Times New Roman" w:hAnsi="Times New Roman"/>
          <w:i/>
          <w:iCs/>
          <w:sz w:val="20"/>
          <w:szCs w:val="20"/>
          <w:lang w:val="nb-NO"/>
        </w:rPr>
        <w:t>Daftar Bantuan Pemerintah untuk Pemulihan Sektor Pariwisata dan Ekonomi Kreatif</w:t>
      </w:r>
      <w:r w:rsidRPr="004E6E94">
        <w:rPr>
          <w:rFonts w:ascii="Times New Roman" w:hAnsi="Times New Roman"/>
          <w:sz w:val="20"/>
          <w:szCs w:val="20"/>
          <w:lang w:val="nb-NO"/>
        </w:rPr>
        <w:t>. liputan6.com. https://www.liputan6.com/hot/read/4671385/daftar-bantuan-pemerintah-untuk-pemulihan-sektor-pariwisata-dan-ekonomi-kreatif</w:t>
      </w:r>
    </w:p>
    <w:p w14:paraId="10EC5E5B" w14:textId="77777777" w:rsidR="008B77AB" w:rsidRPr="002532D5" w:rsidRDefault="008B77AB" w:rsidP="004E6E94">
      <w:pPr>
        <w:pStyle w:val="Heading6"/>
        <w:rPr>
          <w:rFonts w:ascii="Times New Roman" w:hAnsi="Times New Roman"/>
          <w:sz w:val="20"/>
          <w:lang w:val="de-DE"/>
        </w:rPr>
      </w:pPr>
      <w:proofErr w:type="gramStart"/>
      <w:r w:rsidRPr="004E6E94">
        <w:rPr>
          <w:rFonts w:ascii="Times New Roman" w:hAnsi="Times New Roman"/>
          <w:sz w:val="20"/>
        </w:rPr>
        <w:t>National Economic and Social Development Council (NESDC).</w:t>
      </w:r>
      <w:proofErr w:type="gramEnd"/>
      <w:r w:rsidRPr="004E6E94">
        <w:rPr>
          <w:rFonts w:ascii="Times New Roman" w:hAnsi="Times New Roman"/>
          <w:sz w:val="20"/>
        </w:rPr>
        <w:t xml:space="preserve"> </w:t>
      </w:r>
      <w:proofErr w:type="gramStart"/>
      <w:r w:rsidR="00A3529D">
        <w:rPr>
          <w:rFonts w:ascii="Times New Roman" w:hAnsi="Times New Roman"/>
          <w:sz w:val="20"/>
        </w:rPr>
        <w:t>(</w:t>
      </w:r>
      <w:r w:rsidRPr="004E6E94">
        <w:rPr>
          <w:rFonts w:ascii="Times New Roman" w:hAnsi="Times New Roman"/>
          <w:sz w:val="20"/>
        </w:rPr>
        <w:t>2020</w:t>
      </w:r>
      <w:r w:rsidR="00A3529D">
        <w:rPr>
          <w:rFonts w:ascii="Times New Roman" w:hAnsi="Times New Roman"/>
          <w:sz w:val="20"/>
        </w:rPr>
        <w:t>)</w:t>
      </w:r>
      <w:r w:rsidRPr="004E6E94">
        <w:rPr>
          <w:rFonts w:ascii="Times New Roman" w:hAnsi="Times New Roman"/>
          <w:sz w:val="20"/>
        </w:rPr>
        <w:t>. NESDC Economic Report – Thai Economic Performance in Q2 and Outlook for 2020.</w:t>
      </w:r>
      <w:proofErr w:type="gramEnd"/>
      <w:r w:rsidRPr="004E6E94">
        <w:rPr>
          <w:rFonts w:ascii="Times New Roman" w:hAnsi="Times New Roman"/>
          <w:sz w:val="20"/>
        </w:rPr>
        <w:t xml:space="preserve"> </w:t>
      </w:r>
      <w:r w:rsidRPr="002532D5">
        <w:rPr>
          <w:rFonts w:ascii="Times New Roman" w:hAnsi="Times New Roman"/>
          <w:sz w:val="20"/>
          <w:lang w:val="de-DE"/>
        </w:rPr>
        <w:t>Bangkok. https://www.nesdc.go.th/nesdb_en/article_attach/article_file_20200827153114.pdf</w:t>
      </w:r>
    </w:p>
    <w:p w14:paraId="56EC8D04" w14:textId="77777777" w:rsidR="004E6E94" w:rsidRPr="004E6E94" w:rsidRDefault="00A3529D" w:rsidP="004E6E94">
      <w:pPr>
        <w:pStyle w:val="GridTable21"/>
        <w:ind w:left="567" w:hanging="567"/>
        <w:jc w:val="both"/>
        <w:rPr>
          <w:rFonts w:ascii="Times New Roman" w:hAnsi="Times New Roman"/>
          <w:sz w:val="20"/>
          <w:szCs w:val="20"/>
          <w:lang w:val="nb-NO"/>
        </w:rPr>
      </w:pPr>
      <w:r>
        <w:rPr>
          <w:rFonts w:ascii="Times New Roman" w:hAnsi="Times New Roman"/>
          <w:sz w:val="20"/>
          <w:szCs w:val="20"/>
        </w:rPr>
        <w:t>Media, K. C. (2022a</w:t>
      </w:r>
      <w:r w:rsidR="004E6E94" w:rsidRPr="004E6E94">
        <w:rPr>
          <w:rFonts w:ascii="Times New Roman" w:hAnsi="Times New Roman"/>
          <w:sz w:val="20"/>
          <w:szCs w:val="20"/>
        </w:rPr>
        <w:t xml:space="preserve">). </w:t>
      </w:r>
      <w:r w:rsidR="004E6E94" w:rsidRPr="004E6E94">
        <w:rPr>
          <w:rFonts w:ascii="Times New Roman" w:hAnsi="Times New Roman"/>
          <w:i/>
          <w:iCs/>
          <w:sz w:val="20"/>
          <w:szCs w:val="20"/>
          <w:lang w:val="nb-NO"/>
        </w:rPr>
        <w:t>Mulai 6 April, Orang Asing Masuk RI Dipermudah, Ini Aturan Barunya</w:t>
      </w:r>
      <w:r w:rsidR="004E6E94" w:rsidRPr="004E6E94">
        <w:rPr>
          <w:rFonts w:ascii="Times New Roman" w:hAnsi="Times New Roman"/>
          <w:sz w:val="20"/>
          <w:szCs w:val="20"/>
          <w:lang w:val="nb-NO"/>
        </w:rPr>
        <w:t>. KOMPAS.com. https://www.kompas.com/tren/read/2022/04/06/113000065/mulai-6-april-orang-asing-masuk-ri-dipermudah-ini-aturan-barunya</w:t>
      </w:r>
    </w:p>
    <w:p w14:paraId="4BEAC8FD" w14:textId="77777777" w:rsidR="004E6E94" w:rsidRPr="002532D5" w:rsidRDefault="00A3529D" w:rsidP="004E6E94">
      <w:pPr>
        <w:ind w:left="567" w:hanging="567"/>
        <w:jc w:val="both"/>
        <w:rPr>
          <w:sz w:val="20"/>
          <w:szCs w:val="20"/>
          <w:lang w:val="de-DE"/>
        </w:rPr>
      </w:pPr>
      <w:r>
        <w:rPr>
          <w:rFonts w:ascii="Times New Roman" w:hAnsi="Times New Roman"/>
          <w:sz w:val="20"/>
          <w:szCs w:val="20"/>
        </w:rPr>
        <w:t>Media, K. C. (2022b</w:t>
      </w:r>
      <w:r w:rsidR="004E6E94" w:rsidRPr="004E6E94">
        <w:rPr>
          <w:rFonts w:ascii="Times New Roman" w:hAnsi="Times New Roman"/>
          <w:sz w:val="20"/>
          <w:szCs w:val="20"/>
        </w:rPr>
        <w:t xml:space="preserve">). </w:t>
      </w:r>
      <w:proofErr w:type="gramStart"/>
      <w:r w:rsidR="004E6E94" w:rsidRPr="004E6E94">
        <w:rPr>
          <w:rFonts w:ascii="Times New Roman" w:hAnsi="Times New Roman"/>
          <w:i/>
          <w:iCs/>
          <w:sz w:val="20"/>
          <w:szCs w:val="20"/>
        </w:rPr>
        <w:t>Pemerintah Tambah 12 Negara untuk Visa on Arrival Khusus Wisata</w:t>
      </w:r>
      <w:r w:rsidR="004E6E94" w:rsidRPr="004E6E94">
        <w:rPr>
          <w:rFonts w:ascii="Times New Roman" w:hAnsi="Times New Roman"/>
          <w:sz w:val="20"/>
          <w:szCs w:val="20"/>
        </w:rPr>
        <w:t>.</w:t>
      </w:r>
      <w:proofErr w:type="gramEnd"/>
      <w:r w:rsidR="004E6E94" w:rsidRPr="004E6E94">
        <w:rPr>
          <w:rFonts w:ascii="Times New Roman" w:hAnsi="Times New Roman"/>
          <w:sz w:val="20"/>
          <w:szCs w:val="20"/>
        </w:rPr>
        <w:t xml:space="preserve"> </w:t>
      </w:r>
      <w:r w:rsidR="004E6E94" w:rsidRPr="004E6E94">
        <w:rPr>
          <w:rFonts w:ascii="Times New Roman" w:hAnsi="Times New Roman"/>
          <w:sz w:val="20"/>
          <w:szCs w:val="20"/>
          <w:lang w:val="nb-NO"/>
        </w:rPr>
        <w:t>KOMPAS.com. https://www.kompas.com/tren/read/2022/05/31/203000765/pemerintah-tambah-12-negara-untuk-visa-on-arrival-khusus-wisata</w:t>
      </w:r>
    </w:p>
    <w:p w14:paraId="2981E092" w14:textId="635981EB" w:rsidR="00AF0321" w:rsidRPr="00AF0321" w:rsidRDefault="008B77AB" w:rsidP="00AF0321">
      <w:pPr>
        <w:pStyle w:val="Heading6"/>
        <w:rPr>
          <w:rFonts w:ascii="Times New Roman" w:hAnsi="Times New Roman"/>
          <w:sz w:val="20"/>
        </w:rPr>
      </w:pPr>
      <w:proofErr w:type="gramStart"/>
      <w:r w:rsidRPr="004E6E94">
        <w:rPr>
          <w:rFonts w:ascii="Times New Roman" w:hAnsi="Times New Roman"/>
          <w:sz w:val="20"/>
        </w:rPr>
        <w:t>M</w:t>
      </w:r>
      <w:r w:rsidR="00E3290C" w:rsidRPr="004E6E94">
        <w:rPr>
          <w:rFonts w:ascii="Times New Roman" w:hAnsi="Times New Roman"/>
          <w:sz w:val="20"/>
        </w:rPr>
        <w:t xml:space="preserve">erdeka.com, </w:t>
      </w:r>
      <w:r w:rsidR="00A3529D">
        <w:rPr>
          <w:rFonts w:ascii="Times New Roman" w:hAnsi="Times New Roman"/>
          <w:sz w:val="20"/>
        </w:rPr>
        <w:t>(</w:t>
      </w:r>
      <w:r w:rsidR="00E3290C" w:rsidRPr="004E6E94">
        <w:rPr>
          <w:rFonts w:ascii="Times New Roman" w:hAnsi="Times New Roman"/>
          <w:sz w:val="20"/>
        </w:rPr>
        <w:t>2020</w:t>
      </w:r>
      <w:r w:rsidR="00A3529D">
        <w:rPr>
          <w:rFonts w:ascii="Times New Roman" w:hAnsi="Times New Roman"/>
          <w:sz w:val="20"/>
        </w:rPr>
        <w:t>)</w:t>
      </w:r>
      <w:r w:rsidR="00E3290C" w:rsidRPr="004E6E94">
        <w:rPr>
          <w:rFonts w:ascii="Times New Roman" w:hAnsi="Times New Roman"/>
          <w:sz w:val="20"/>
        </w:rPr>
        <w:t>.</w:t>
      </w:r>
      <w:proofErr w:type="gramEnd"/>
      <w:r w:rsidR="00E3290C" w:rsidRPr="004E6E94">
        <w:rPr>
          <w:rFonts w:ascii="Times New Roman" w:hAnsi="Times New Roman"/>
          <w:sz w:val="20"/>
        </w:rPr>
        <w:t xml:space="preserve"> M</w:t>
      </w:r>
      <w:r w:rsidRPr="004E6E94">
        <w:rPr>
          <w:rFonts w:ascii="Times New Roman" w:hAnsi="Times New Roman"/>
          <w:sz w:val="20"/>
        </w:rPr>
        <w:t>engapa Angka Kematian COVID-19 Singapura Paling Rendah di Dunia? 18 September 2020, https://m.merdeka.com/dunia/mengapa-angka-kematian-COVID-19 -singapura-paling-rendah-di-dunia.html</w:t>
      </w:r>
    </w:p>
    <w:p w14:paraId="7BD9F82C" w14:textId="77777777" w:rsidR="00AF0321" w:rsidRDefault="00AF0321" w:rsidP="008B77AB">
      <w:pPr>
        <w:pStyle w:val="Heading6"/>
        <w:rPr>
          <w:rFonts w:ascii="Times New Roman" w:hAnsi="Times New Roman"/>
          <w:sz w:val="20"/>
        </w:rPr>
      </w:pPr>
    </w:p>
    <w:p w14:paraId="1D5A2EBA" w14:textId="77777777" w:rsidR="008B77AB" w:rsidRPr="004E6E94" w:rsidRDefault="00A3529D" w:rsidP="008B77AB">
      <w:pPr>
        <w:pStyle w:val="Heading6"/>
        <w:rPr>
          <w:rFonts w:ascii="Times New Roman" w:hAnsi="Times New Roman"/>
          <w:sz w:val="20"/>
        </w:rPr>
      </w:pPr>
      <w:proofErr w:type="gramStart"/>
      <w:r>
        <w:rPr>
          <w:rFonts w:ascii="Times New Roman" w:hAnsi="Times New Roman"/>
          <w:sz w:val="20"/>
        </w:rPr>
        <w:t>Nirmala.</w:t>
      </w:r>
      <w:proofErr w:type="gramEnd"/>
      <w:r>
        <w:rPr>
          <w:rFonts w:ascii="Times New Roman" w:hAnsi="Times New Roman"/>
          <w:sz w:val="20"/>
        </w:rPr>
        <w:t xml:space="preserve"> (</w:t>
      </w:r>
      <w:r w:rsidR="00E3290C" w:rsidRPr="004E6E94">
        <w:rPr>
          <w:rFonts w:ascii="Times New Roman" w:hAnsi="Times New Roman"/>
          <w:sz w:val="20"/>
        </w:rPr>
        <w:t>2020</w:t>
      </w:r>
      <w:r>
        <w:rPr>
          <w:rFonts w:ascii="Times New Roman" w:hAnsi="Times New Roman"/>
          <w:sz w:val="20"/>
        </w:rPr>
        <w:t>)</w:t>
      </w:r>
      <w:r w:rsidR="00E3290C" w:rsidRPr="004E6E94">
        <w:rPr>
          <w:rFonts w:ascii="Times New Roman" w:hAnsi="Times New Roman"/>
          <w:sz w:val="20"/>
        </w:rPr>
        <w:t xml:space="preserve">. </w:t>
      </w:r>
      <w:r w:rsidR="008B77AB" w:rsidRPr="004E6E94">
        <w:rPr>
          <w:rFonts w:ascii="Times New Roman" w:hAnsi="Times New Roman"/>
          <w:sz w:val="20"/>
        </w:rPr>
        <w:t>Pemerintah Singapura Gelontorkan S$45 Miliar untuk Dorong Wisata Lokal, 22 Jul 2020, https://www.google.com/amp/s/m.bisnis.com/amp/read/20200722/19/1269781/pemerintah-singapura-gelontorkan-</w:t>
      </w:r>
    </w:p>
    <w:p w14:paraId="27BF5B41" w14:textId="77777777" w:rsidR="008B77AB" w:rsidRPr="004E6E94" w:rsidRDefault="008B77AB" w:rsidP="008B77AB">
      <w:pPr>
        <w:pStyle w:val="Heading6"/>
        <w:rPr>
          <w:rFonts w:ascii="Times New Roman" w:hAnsi="Times New Roman"/>
          <w:sz w:val="20"/>
        </w:rPr>
      </w:pPr>
    </w:p>
    <w:p w14:paraId="731CA39A" w14:textId="77777777" w:rsidR="008B77AB" w:rsidRPr="002532D5" w:rsidRDefault="00A3529D" w:rsidP="008B77AB">
      <w:pPr>
        <w:pStyle w:val="Heading6"/>
        <w:rPr>
          <w:rFonts w:ascii="Times New Roman" w:hAnsi="Times New Roman"/>
          <w:sz w:val="20"/>
          <w:lang w:val="de-DE"/>
        </w:rPr>
      </w:pPr>
      <w:r w:rsidRPr="002532D5">
        <w:rPr>
          <w:rFonts w:ascii="Times New Roman" w:hAnsi="Times New Roman"/>
          <w:sz w:val="20"/>
          <w:lang w:val="de-DE"/>
        </w:rPr>
        <w:t>Novi Fauziah.</w:t>
      </w:r>
      <w:r w:rsidR="008B77AB" w:rsidRPr="002532D5">
        <w:rPr>
          <w:rFonts w:ascii="Times New Roman" w:hAnsi="Times New Roman"/>
          <w:sz w:val="20"/>
          <w:lang w:val="de-DE"/>
        </w:rPr>
        <w:t xml:space="preserve"> </w:t>
      </w:r>
      <w:r w:rsidRPr="002532D5">
        <w:rPr>
          <w:rFonts w:ascii="Times New Roman" w:hAnsi="Times New Roman"/>
          <w:sz w:val="20"/>
          <w:lang w:val="de-DE"/>
        </w:rPr>
        <w:t>(</w:t>
      </w:r>
      <w:r w:rsidR="00E3290C" w:rsidRPr="002532D5">
        <w:rPr>
          <w:rFonts w:ascii="Times New Roman" w:hAnsi="Times New Roman"/>
          <w:sz w:val="20"/>
          <w:lang w:val="de-DE"/>
        </w:rPr>
        <w:t>2022</w:t>
      </w:r>
      <w:r w:rsidRPr="002532D5">
        <w:rPr>
          <w:rFonts w:ascii="Times New Roman" w:hAnsi="Times New Roman"/>
          <w:sz w:val="20"/>
          <w:lang w:val="de-DE"/>
        </w:rPr>
        <w:t>)</w:t>
      </w:r>
      <w:r w:rsidR="00E3290C" w:rsidRPr="002532D5">
        <w:rPr>
          <w:rFonts w:ascii="Times New Roman" w:hAnsi="Times New Roman"/>
          <w:sz w:val="20"/>
          <w:lang w:val="de-DE"/>
        </w:rPr>
        <w:t xml:space="preserve">. </w:t>
      </w:r>
      <w:r w:rsidR="008B77AB" w:rsidRPr="002532D5">
        <w:rPr>
          <w:rFonts w:ascii="Times New Roman" w:hAnsi="Times New Roman"/>
          <w:sz w:val="20"/>
          <w:lang w:val="de-DE"/>
        </w:rPr>
        <w:t>Kunjungan Wisatawan ke Singapura Naik Drastis hin</w:t>
      </w:r>
      <w:r w:rsidR="00E3290C" w:rsidRPr="002532D5">
        <w:rPr>
          <w:rFonts w:ascii="Times New Roman" w:hAnsi="Times New Roman"/>
          <w:sz w:val="20"/>
          <w:lang w:val="de-DE"/>
        </w:rPr>
        <w:t>gga 252 Persen di Kuartal I-2022</w:t>
      </w:r>
      <w:r w:rsidR="008B77AB" w:rsidRPr="002532D5">
        <w:rPr>
          <w:rFonts w:ascii="Times New Roman" w:hAnsi="Times New Roman"/>
          <w:sz w:val="20"/>
          <w:lang w:val="de-DE"/>
        </w:rPr>
        <w:t>, https://www.google.com/amp/s/www.idxchannel.com/amp/economics/kunjungan-wisatawan-ke-singapura-naik-drastis-hingga-252-persen-di-kuartal-i-2022</w:t>
      </w:r>
    </w:p>
    <w:p w14:paraId="2CBD46BA" w14:textId="77777777" w:rsidR="008B77AB" w:rsidRPr="002532D5" w:rsidRDefault="008B77AB" w:rsidP="00E3290C">
      <w:pPr>
        <w:pStyle w:val="Heading6"/>
        <w:ind w:left="0" w:firstLine="0"/>
        <w:rPr>
          <w:rFonts w:ascii="Times New Roman" w:hAnsi="Times New Roman"/>
          <w:sz w:val="20"/>
          <w:lang w:val="de-DE"/>
        </w:rPr>
      </w:pPr>
    </w:p>
    <w:p w14:paraId="744F2A1B" w14:textId="77777777" w:rsidR="008B77AB" w:rsidRPr="004E6E94" w:rsidRDefault="008B77AB" w:rsidP="004E6E94">
      <w:pPr>
        <w:pStyle w:val="Heading6"/>
        <w:rPr>
          <w:rFonts w:ascii="Times New Roman" w:hAnsi="Times New Roman"/>
          <w:sz w:val="20"/>
        </w:rPr>
      </w:pPr>
      <w:r w:rsidRPr="002532D5">
        <w:rPr>
          <w:rFonts w:ascii="Times New Roman" w:hAnsi="Times New Roman"/>
          <w:sz w:val="20"/>
          <w:lang w:val="de-DE"/>
        </w:rPr>
        <w:t>Pongsakornrungsilp, S.; Pongsakornrungsilp, P.; Kumar, V.; Maswongssa, B.</w:t>
      </w:r>
      <w:r w:rsidR="00E3290C" w:rsidRPr="002532D5">
        <w:rPr>
          <w:rFonts w:ascii="Times New Roman" w:hAnsi="Times New Roman"/>
          <w:sz w:val="20"/>
          <w:lang w:val="de-DE"/>
        </w:rPr>
        <w:t xml:space="preserve"> </w:t>
      </w:r>
      <w:r w:rsidR="00A3529D" w:rsidRPr="002532D5">
        <w:rPr>
          <w:rFonts w:ascii="Times New Roman" w:hAnsi="Times New Roman"/>
          <w:sz w:val="20"/>
          <w:lang w:val="de-DE"/>
        </w:rPr>
        <w:t>(</w:t>
      </w:r>
      <w:r w:rsidR="00E3290C" w:rsidRPr="002532D5">
        <w:rPr>
          <w:rFonts w:ascii="Times New Roman" w:hAnsi="Times New Roman"/>
          <w:sz w:val="20"/>
          <w:lang w:val="de-DE"/>
        </w:rPr>
        <w:t>2021</w:t>
      </w:r>
      <w:r w:rsidR="00A3529D" w:rsidRPr="002532D5">
        <w:rPr>
          <w:rFonts w:ascii="Times New Roman" w:hAnsi="Times New Roman"/>
          <w:sz w:val="20"/>
          <w:lang w:val="de-DE"/>
        </w:rPr>
        <w:t>)</w:t>
      </w:r>
      <w:r w:rsidR="00E3290C" w:rsidRPr="002532D5">
        <w:rPr>
          <w:rFonts w:ascii="Times New Roman" w:hAnsi="Times New Roman"/>
          <w:sz w:val="20"/>
          <w:lang w:val="de-DE"/>
        </w:rPr>
        <w:t>.</w:t>
      </w:r>
      <w:r w:rsidRPr="002532D5">
        <w:rPr>
          <w:rFonts w:ascii="Times New Roman" w:hAnsi="Times New Roman"/>
          <w:sz w:val="20"/>
          <w:lang w:val="de-DE"/>
        </w:rPr>
        <w:t xml:space="preserve"> </w:t>
      </w:r>
      <w:r w:rsidRPr="004E6E94">
        <w:rPr>
          <w:rFonts w:ascii="Times New Roman" w:hAnsi="Times New Roman"/>
          <w:sz w:val="20"/>
        </w:rPr>
        <w:t xml:space="preserve">The Art of Survival: Tourism Businesses in Thailand Recovering from COVID-19 through Brand Management. </w:t>
      </w:r>
      <w:proofErr w:type="gramStart"/>
      <w:r w:rsidR="00E3290C" w:rsidRPr="004E6E94">
        <w:rPr>
          <w:rFonts w:ascii="Times New Roman" w:hAnsi="Times New Roman"/>
          <w:sz w:val="20"/>
        </w:rPr>
        <w:t>Sustainability</w:t>
      </w:r>
      <w:r w:rsidRPr="004E6E94">
        <w:rPr>
          <w:rFonts w:ascii="Times New Roman" w:hAnsi="Times New Roman"/>
          <w:sz w:val="20"/>
        </w:rPr>
        <w:t>, 13, 6690.</w:t>
      </w:r>
      <w:proofErr w:type="gramEnd"/>
      <w:r w:rsidRPr="004E6E94">
        <w:rPr>
          <w:rFonts w:ascii="Times New Roman" w:hAnsi="Times New Roman"/>
          <w:sz w:val="20"/>
        </w:rPr>
        <w:t xml:space="preserve"> https://doi.org/ 10.3390/su13126690 </w:t>
      </w:r>
    </w:p>
    <w:p w14:paraId="1C0F342A" w14:textId="77777777" w:rsidR="004E6E94" w:rsidRPr="004E6E94" w:rsidRDefault="004E6E94" w:rsidP="004E6E94">
      <w:pPr>
        <w:pStyle w:val="GridTable21"/>
        <w:ind w:left="567" w:hanging="567"/>
        <w:jc w:val="both"/>
        <w:rPr>
          <w:rFonts w:ascii="Times New Roman" w:hAnsi="Times New Roman"/>
          <w:sz w:val="20"/>
          <w:szCs w:val="20"/>
          <w:lang w:val="nb-NO"/>
        </w:rPr>
      </w:pPr>
      <w:r w:rsidRPr="004E6E94">
        <w:rPr>
          <w:rFonts w:ascii="Times New Roman" w:hAnsi="Times New Roman"/>
          <w:sz w:val="20"/>
          <w:szCs w:val="20"/>
          <w:lang w:val="nb-NO"/>
        </w:rPr>
        <w:t xml:space="preserve">Pusat Data dan Sistem Informasi Kemenparekraf, &amp; Direktorat Statistik Kependudukan dan Ketenagakerjaan - BPS. (2022). </w:t>
      </w:r>
      <w:r w:rsidRPr="004E6E94">
        <w:rPr>
          <w:rFonts w:ascii="Times New Roman" w:hAnsi="Times New Roman"/>
          <w:i/>
          <w:iCs/>
          <w:sz w:val="20"/>
          <w:szCs w:val="20"/>
          <w:lang w:val="nb-NO"/>
        </w:rPr>
        <w:t>Statistik Tenaga Kerja</w:t>
      </w:r>
      <w:r w:rsidR="0053592B">
        <w:rPr>
          <w:rFonts w:ascii="Times New Roman" w:hAnsi="Times New Roman"/>
          <w:i/>
          <w:iCs/>
          <w:sz w:val="20"/>
          <w:szCs w:val="20"/>
          <w:lang w:val="nb-NO"/>
        </w:rPr>
        <w:t xml:space="preserve"> Pariwisata dan Ekonomi Kreatif</w:t>
      </w:r>
      <w:r w:rsidRPr="004E6E94">
        <w:rPr>
          <w:rFonts w:ascii="Times New Roman" w:hAnsi="Times New Roman"/>
          <w:i/>
          <w:iCs/>
          <w:sz w:val="20"/>
          <w:szCs w:val="20"/>
          <w:lang w:val="nb-NO"/>
        </w:rPr>
        <w:t xml:space="preserve"> 2018-2021</w:t>
      </w:r>
      <w:r w:rsidRPr="004E6E94">
        <w:rPr>
          <w:rFonts w:ascii="Times New Roman" w:hAnsi="Times New Roman"/>
          <w:sz w:val="20"/>
          <w:szCs w:val="20"/>
          <w:lang w:val="nb-NO"/>
        </w:rPr>
        <w:t>. Kementrian Pariwisata dan Ekonomi Kreatif. https://api2.kemenparekraf.go.id/storage/app/uploads/public/63e/d99/bb5/63ed99bb5d83b591570455.pdf</w:t>
      </w:r>
    </w:p>
    <w:p w14:paraId="0E50E762" w14:textId="77777777" w:rsidR="00E3290C" w:rsidRPr="004E6E94" w:rsidRDefault="00A3529D" w:rsidP="00E3290C">
      <w:pPr>
        <w:pStyle w:val="Heading6"/>
        <w:rPr>
          <w:rFonts w:ascii="Times New Roman" w:hAnsi="Times New Roman"/>
          <w:sz w:val="20"/>
        </w:rPr>
      </w:pPr>
      <w:r w:rsidRPr="002532D5">
        <w:rPr>
          <w:rFonts w:ascii="Times New Roman" w:hAnsi="Times New Roman"/>
          <w:sz w:val="20"/>
          <w:lang w:val="nb-NO"/>
        </w:rPr>
        <w:t>Rehia Sebayang.</w:t>
      </w:r>
      <w:r w:rsidR="008B77AB" w:rsidRPr="002532D5">
        <w:rPr>
          <w:rFonts w:ascii="Times New Roman" w:hAnsi="Times New Roman"/>
          <w:sz w:val="20"/>
          <w:lang w:val="nb-NO"/>
        </w:rPr>
        <w:t xml:space="preserve"> </w:t>
      </w:r>
      <w:r>
        <w:rPr>
          <w:rFonts w:ascii="Times New Roman" w:hAnsi="Times New Roman"/>
          <w:sz w:val="20"/>
        </w:rPr>
        <w:t>(</w:t>
      </w:r>
      <w:r w:rsidR="00E3290C" w:rsidRPr="004E6E94">
        <w:rPr>
          <w:rFonts w:ascii="Times New Roman" w:hAnsi="Times New Roman"/>
          <w:sz w:val="20"/>
        </w:rPr>
        <w:t>2020</w:t>
      </w:r>
      <w:r>
        <w:rPr>
          <w:rFonts w:ascii="Times New Roman" w:hAnsi="Times New Roman"/>
          <w:sz w:val="20"/>
        </w:rPr>
        <w:t>)</w:t>
      </w:r>
      <w:r w:rsidR="00E3290C" w:rsidRPr="004E6E94">
        <w:rPr>
          <w:rFonts w:ascii="Times New Roman" w:hAnsi="Times New Roman"/>
          <w:sz w:val="20"/>
        </w:rPr>
        <w:t xml:space="preserve">. </w:t>
      </w:r>
      <w:r w:rsidR="008B77AB" w:rsidRPr="004E6E94">
        <w:rPr>
          <w:rFonts w:ascii="Times New Roman" w:hAnsi="Times New Roman"/>
          <w:sz w:val="20"/>
        </w:rPr>
        <w:t>Dongkrak Pariwisata, Singapura Bagi Voucher Rp1 Juta ke Warga, 16 September 2020, https://www.cnbcindonesia.com/news/20200916181742-4-187373/dongkrak-pariwisata-singapura-bagi-voucher-rp1-juta-ke-warga</w:t>
      </w:r>
    </w:p>
    <w:p w14:paraId="50C94FF3" w14:textId="77777777" w:rsidR="00E3290C" w:rsidRPr="004E6E94" w:rsidRDefault="00E3290C" w:rsidP="008B77AB">
      <w:pPr>
        <w:pStyle w:val="Heading6"/>
        <w:rPr>
          <w:rFonts w:ascii="Times New Roman" w:hAnsi="Times New Roman"/>
          <w:sz w:val="20"/>
        </w:rPr>
      </w:pPr>
    </w:p>
    <w:p w14:paraId="560D03B4" w14:textId="77777777" w:rsidR="008B77AB" w:rsidRPr="004E6E94" w:rsidRDefault="00A3529D" w:rsidP="008B77AB">
      <w:pPr>
        <w:pStyle w:val="Heading6"/>
        <w:rPr>
          <w:rFonts w:ascii="Times New Roman" w:hAnsi="Times New Roman"/>
          <w:sz w:val="20"/>
        </w:rPr>
      </w:pPr>
      <w:r>
        <w:rPr>
          <w:rFonts w:ascii="Times New Roman" w:hAnsi="Times New Roman"/>
          <w:sz w:val="20"/>
        </w:rPr>
        <w:t>Reuters. (</w:t>
      </w:r>
      <w:r w:rsidR="00E3290C" w:rsidRPr="004E6E94">
        <w:rPr>
          <w:rFonts w:ascii="Times New Roman" w:hAnsi="Times New Roman"/>
          <w:sz w:val="20"/>
        </w:rPr>
        <w:t>2021</w:t>
      </w:r>
      <w:r>
        <w:rPr>
          <w:rFonts w:ascii="Times New Roman" w:hAnsi="Times New Roman"/>
          <w:sz w:val="20"/>
        </w:rPr>
        <w:t>)</w:t>
      </w:r>
      <w:r w:rsidR="00E3290C" w:rsidRPr="004E6E94">
        <w:rPr>
          <w:rFonts w:ascii="Times New Roman" w:hAnsi="Times New Roman"/>
          <w:sz w:val="20"/>
        </w:rPr>
        <w:t xml:space="preserve">. </w:t>
      </w:r>
      <w:r w:rsidR="008B77AB" w:rsidRPr="004E6E94">
        <w:rPr>
          <w:rFonts w:ascii="Times New Roman" w:hAnsi="Times New Roman"/>
          <w:sz w:val="20"/>
        </w:rPr>
        <w:t>“Thai industry group scales down tourism forecast, says 3 mln jobs lost”, 28 September 2021, https://www.reuters.com/world/asia-pacific/thai-industry-group-scales-down-tourism- forecast-says-3-mln-jobs-lost-2021-09-28/</w:t>
      </w:r>
    </w:p>
    <w:p w14:paraId="4C53F5D8" w14:textId="77777777" w:rsidR="008B77AB" w:rsidRPr="004E6E94" w:rsidRDefault="008B77AB" w:rsidP="008B77AB">
      <w:pPr>
        <w:pStyle w:val="Heading6"/>
        <w:rPr>
          <w:rFonts w:ascii="Times New Roman" w:hAnsi="Times New Roman"/>
          <w:sz w:val="20"/>
        </w:rPr>
      </w:pPr>
    </w:p>
    <w:p w14:paraId="4C0B370F" w14:textId="77777777" w:rsidR="008B77AB" w:rsidRPr="004E6E94" w:rsidRDefault="008B77AB" w:rsidP="004E6E94">
      <w:pPr>
        <w:pStyle w:val="Heading6"/>
        <w:rPr>
          <w:rFonts w:ascii="Times New Roman" w:hAnsi="Times New Roman"/>
          <w:sz w:val="20"/>
        </w:rPr>
      </w:pPr>
      <w:r w:rsidRPr="004E6E94">
        <w:rPr>
          <w:rFonts w:ascii="Times New Roman" w:hAnsi="Times New Roman"/>
          <w:sz w:val="20"/>
        </w:rPr>
        <w:lastRenderedPageBreak/>
        <w:t xml:space="preserve">Salim, N., Chan, W. H., Mansor, S., Bazin, N., Amaran, S., Athif, A., Faudzi, M., Zainal, A., Huspi, S. H., Khoo, </w:t>
      </w:r>
      <w:r w:rsidR="00E3290C" w:rsidRPr="004E6E94">
        <w:rPr>
          <w:rFonts w:ascii="Times New Roman" w:hAnsi="Times New Roman"/>
          <w:sz w:val="20"/>
        </w:rPr>
        <w:t xml:space="preserve">E., Hooi, J., &amp; Shithil, S. M. </w:t>
      </w:r>
      <w:r w:rsidR="00A3529D">
        <w:rPr>
          <w:rFonts w:ascii="Times New Roman" w:hAnsi="Times New Roman"/>
          <w:sz w:val="20"/>
        </w:rPr>
        <w:t>(</w:t>
      </w:r>
      <w:r w:rsidR="00E3290C" w:rsidRPr="004E6E94">
        <w:rPr>
          <w:rFonts w:ascii="Times New Roman" w:hAnsi="Times New Roman"/>
          <w:sz w:val="20"/>
        </w:rPr>
        <w:t>2020</w:t>
      </w:r>
      <w:r w:rsidR="00A3529D">
        <w:rPr>
          <w:rFonts w:ascii="Times New Roman" w:hAnsi="Times New Roman"/>
          <w:sz w:val="20"/>
        </w:rPr>
        <w:t>)</w:t>
      </w:r>
      <w:r w:rsidRPr="004E6E94">
        <w:rPr>
          <w:rFonts w:ascii="Times New Roman" w:hAnsi="Times New Roman"/>
          <w:sz w:val="20"/>
        </w:rPr>
        <w:t xml:space="preserve">. COVID-19 epidemic in Malaysia: Impact of lockdown on infection dynamics. https://doi.org/10.1101/2020.04.08.20057463   </w:t>
      </w:r>
    </w:p>
    <w:p w14:paraId="654C2140" w14:textId="77777777" w:rsidR="004E6E94" w:rsidRDefault="00A3529D" w:rsidP="004E6E94">
      <w:pPr>
        <w:pStyle w:val="GridTable21"/>
        <w:ind w:left="567" w:hanging="567"/>
        <w:jc w:val="both"/>
        <w:rPr>
          <w:rFonts w:ascii="Times New Roman" w:hAnsi="Times New Roman"/>
          <w:sz w:val="20"/>
          <w:szCs w:val="20"/>
        </w:rPr>
      </w:pPr>
      <w:proofErr w:type="gramStart"/>
      <w:r>
        <w:rPr>
          <w:rFonts w:ascii="Times New Roman" w:hAnsi="Times New Roman"/>
          <w:sz w:val="20"/>
          <w:szCs w:val="20"/>
        </w:rPr>
        <w:t>Suadnyana, S. (2021</w:t>
      </w:r>
      <w:r w:rsidR="004E6E94" w:rsidRPr="004E6E94">
        <w:rPr>
          <w:rFonts w:ascii="Times New Roman" w:hAnsi="Times New Roman"/>
          <w:sz w:val="20"/>
          <w:szCs w:val="20"/>
        </w:rPr>
        <w:t>).</w:t>
      </w:r>
      <w:proofErr w:type="gramEnd"/>
      <w:r w:rsidR="004E6E94" w:rsidRPr="004E6E94">
        <w:rPr>
          <w:rFonts w:ascii="Times New Roman" w:hAnsi="Times New Roman"/>
          <w:sz w:val="20"/>
          <w:szCs w:val="20"/>
        </w:rPr>
        <w:t xml:space="preserve"> </w:t>
      </w:r>
      <w:r w:rsidR="004E6E94" w:rsidRPr="004E6E94">
        <w:rPr>
          <w:rFonts w:ascii="Times New Roman" w:hAnsi="Times New Roman"/>
          <w:i/>
          <w:iCs/>
          <w:sz w:val="20"/>
          <w:szCs w:val="20"/>
        </w:rPr>
        <w:t>Bali Tutup Objek Wisata-Tolak Turis Asing Selama PPKM Darurat</w:t>
      </w:r>
      <w:r w:rsidR="004E6E94" w:rsidRPr="004E6E94">
        <w:rPr>
          <w:rFonts w:ascii="Times New Roman" w:hAnsi="Times New Roman"/>
          <w:sz w:val="20"/>
          <w:szCs w:val="20"/>
        </w:rPr>
        <w:t xml:space="preserve">. </w:t>
      </w:r>
      <w:proofErr w:type="gramStart"/>
      <w:r w:rsidR="004E6E94" w:rsidRPr="004E6E94">
        <w:rPr>
          <w:rFonts w:ascii="Times New Roman" w:hAnsi="Times New Roman"/>
          <w:sz w:val="20"/>
          <w:szCs w:val="20"/>
        </w:rPr>
        <w:t>detiknews</w:t>
      </w:r>
      <w:proofErr w:type="gramEnd"/>
      <w:r w:rsidR="004E6E94" w:rsidRPr="004E6E94">
        <w:rPr>
          <w:rFonts w:ascii="Times New Roman" w:hAnsi="Times New Roman"/>
          <w:sz w:val="20"/>
          <w:szCs w:val="20"/>
        </w:rPr>
        <w:t>. https://news.detik.com/berita/d-5628948/bali-tutup-objek-wisata-tolak-turis-asing-selama-ppkm-darurat</w:t>
      </w:r>
    </w:p>
    <w:p w14:paraId="09989C2B" w14:textId="07D51F2C" w:rsidR="00AF0321" w:rsidRDefault="00AF0321" w:rsidP="00AF0321">
      <w:pPr>
        <w:pStyle w:val="Heading6"/>
        <w:rPr>
          <w:rFonts w:ascii="Times New Roman" w:hAnsi="Times New Roman"/>
          <w:sz w:val="20"/>
        </w:rPr>
      </w:pPr>
      <w:proofErr w:type="gramStart"/>
      <w:r>
        <w:rPr>
          <w:rFonts w:ascii="Times New Roman" w:hAnsi="Times New Roman"/>
          <w:sz w:val="20"/>
        </w:rPr>
        <w:t>Sugiyono.</w:t>
      </w:r>
      <w:proofErr w:type="gramEnd"/>
      <w:r>
        <w:rPr>
          <w:rFonts w:ascii="Times New Roman" w:hAnsi="Times New Roman"/>
          <w:sz w:val="20"/>
        </w:rPr>
        <w:t xml:space="preserve"> </w:t>
      </w:r>
      <w:proofErr w:type="gramStart"/>
      <w:r>
        <w:rPr>
          <w:rFonts w:ascii="Times New Roman" w:hAnsi="Times New Roman"/>
          <w:sz w:val="20"/>
        </w:rPr>
        <w:t xml:space="preserve">(2017). </w:t>
      </w:r>
      <w:r w:rsidRPr="008F06DE">
        <w:rPr>
          <w:rFonts w:ascii="Times New Roman" w:hAnsi="Times New Roman"/>
          <w:sz w:val="20"/>
        </w:rPr>
        <w:t>Metode Penelitian Kuantitatif, Kualitatif, dan Kombinasi</w:t>
      </w:r>
      <w:r>
        <w:rPr>
          <w:rFonts w:ascii="Times New Roman" w:hAnsi="Times New Roman"/>
          <w:sz w:val="20"/>
        </w:rPr>
        <w:t xml:space="preserve"> </w:t>
      </w:r>
      <w:r w:rsidRPr="008F06DE">
        <w:rPr>
          <w:rFonts w:ascii="Times New Roman" w:hAnsi="Times New Roman"/>
          <w:sz w:val="20"/>
        </w:rPr>
        <w:t>(mixed methods)</w:t>
      </w:r>
      <w:r>
        <w:rPr>
          <w:rFonts w:ascii="Times New Roman" w:hAnsi="Times New Roman"/>
          <w:sz w:val="20"/>
        </w:rPr>
        <w:t>.</w:t>
      </w:r>
      <w:proofErr w:type="gramEnd"/>
      <w:r>
        <w:rPr>
          <w:rFonts w:ascii="Times New Roman" w:hAnsi="Times New Roman"/>
          <w:sz w:val="20"/>
        </w:rPr>
        <w:t xml:space="preserve"> Alfabeta, Bandung</w:t>
      </w:r>
    </w:p>
    <w:p w14:paraId="6C1F462F" w14:textId="77777777" w:rsidR="00AF0321" w:rsidRDefault="00AF0321" w:rsidP="008B77AB">
      <w:pPr>
        <w:pStyle w:val="Heading6"/>
        <w:rPr>
          <w:rFonts w:ascii="Calibri" w:hAnsi="Calibri"/>
          <w:color w:val="auto"/>
          <w:szCs w:val="22"/>
        </w:rPr>
      </w:pPr>
    </w:p>
    <w:p w14:paraId="34A4762F" w14:textId="77777777" w:rsidR="008B77AB" w:rsidRPr="004E6E94" w:rsidRDefault="00E3290C" w:rsidP="008B77AB">
      <w:pPr>
        <w:pStyle w:val="Heading6"/>
        <w:rPr>
          <w:rFonts w:ascii="Times New Roman" w:hAnsi="Times New Roman"/>
          <w:sz w:val="20"/>
        </w:rPr>
      </w:pPr>
      <w:proofErr w:type="gramStart"/>
      <w:r w:rsidRPr="004E6E94">
        <w:rPr>
          <w:rFonts w:ascii="Times New Roman" w:hAnsi="Times New Roman"/>
          <w:sz w:val="20"/>
        </w:rPr>
        <w:t xml:space="preserve">Surico, P., &amp; Galeotti, A. </w:t>
      </w:r>
      <w:r w:rsidR="00A3529D">
        <w:rPr>
          <w:rFonts w:ascii="Times New Roman" w:hAnsi="Times New Roman"/>
          <w:sz w:val="20"/>
        </w:rPr>
        <w:t>(</w:t>
      </w:r>
      <w:r w:rsidRPr="004E6E94">
        <w:rPr>
          <w:rFonts w:ascii="Times New Roman" w:hAnsi="Times New Roman"/>
          <w:sz w:val="20"/>
        </w:rPr>
        <w:t>2020</w:t>
      </w:r>
      <w:r w:rsidR="00A3529D">
        <w:rPr>
          <w:rFonts w:ascii="Times New Roman" w:hAnsi="Times New Roman"/>
          <w:sz w:val="20"/>
        </w:rPr>
        <w:t>)</w:t>
      </w:r>
      <w:r w:rsidR="008B77AB" w:rsidRPr="004E6E94">
        <w:rPr>
          <w:rFonts w:ascii="Times New Roman" w:hAnsi="Times New Roman"/>
          <w:sz w:val="20"/>
        </w:rPr>
        <w:t>.</w:t>
      </w:r>
      <w:proofErr w:type="gramEnd"/>
      <w:r w:rsidR="008B77AB" w:rsidRPr="004E6E94">
        <w:rPr>
          <w:rFonts w:ascii="Times New Roman" w:hAnsi="Times New Roman"/>
          <w:sz w:val="20"/>
        </w:rPr>
        <w:t xml:space="preserve"> The Economics of a Pandemic: The Case </w:t>
      </w:r>
      <w:proofErr w:type="gramStart"/>
      <w:r w:rsidR="008B77AB" w:rsidRPr="004E6E94">
        <w:rPr>
          <w:rFonts w:ascii="Times New Roman" w:hAnsi="Times New Roman"/>
          <w:sz w:val="20"/>
        </w:rPr>
        <w:t>Of</w:t>
      </w:r>
      <w:proofErr w:type="gramEnd"/>
      <w:r w:rsidR="008B77AB" w:rsidRPr="004E6E94">
        <w:rPr>
          <w:rFonts w:ascii="Times New Roman" w:hAnsi="Times New Roman"/>
          <w:sz w:val="20"/>
        </w:rPr>
        <w:t xml:space="preserve"> </w:t>
      </w:r>
      <w:r w:rsidR="00B2138E" w:rsidRPr="004E6E94">
        <w:rPr>
          <w:rFonts w:ascii="Times New Roman" w:hAnsi="Times New Roman"/>
          <w:sz w:val="20"/>
        </w:rPr>
        <w:t>COVID-19</w:t>
      </w:r>
      <w:r w:rsidR="008B77AB" w:rsidRPr="004E6E94">
        <w:rPr>
          <w:rFonts w:ascii="Times New Roman" w:hAnsi="Times New Roman"/>
          <w:sz w:val="20"/>
        </w:rPr>
        <w:t>. London Business School Lecture, March.</w:t>
      </w:r>
    </w:p>
    <w:p w14:paraId="2456AC10" w14:textId="77777777" w:rsidR="008B77AB" w:rsidRPr="004E6E94" w:rsidRDefault="008B77AB" w:rsidP="008B77AB">
      <w:pPr>
        <w:pStyle w:val="Heading6"/>
        <w:rPr>
          <w:rFonts w:ascii="Times New Roman" w:hAnsi="Times New Roman"/>
          <w:sz w:val="20"/>
        </w:rPr>
      </w:pPr>
    </w:p>
    <w:p w14:paraId="2C13A420" w14:textId="77777777" w:rsidR="008B77AB" w:rsidRPr="004E6E94" w:rsidRDefault="00EA6F96" w:rsidP="00EA6F96">
      <w:pPr>
        <w:pStyle w:val="Heading6"/>
        <w:rPr>
          <w:rFonts w:ascii="Times New Roman" w:hAnsi="Times New Roman"/>
          <w:sz w:val="20"/>
        </w:rPr>
      </w:pPr>
      <w:r w:rsidRPr="004E6E94">
        <w:rPr>
          <w:rFonts w:ascii="Times New Roman" w:hAnsi="Times New Roman"/>
          <w:sz w:val="20"/>
        </w:rPr>
        <w:t xml:space="preserve">T. </w:t>
      </w:r>
      <w:r w:rsidR="008B77AB" w:rsidRPr="004E6E94">
        <w:rPr>
          <w:rFonts w:ascii="Times New Roman" w:hAnsi="Times New Roman"/>
          <w:sz w:val="20"/>
        </w:rPr>
        <w:t xml:space="preserve">Hongtong. </w:t>
      </w:r>
      <w:r w:rsidR="00A3529D">
        <w:rPr>
          <w:rFonts w:ascii="Times New Roman" w:hAnsi="Times New Roman"/>
          <w:sz w:val="20"/>
        </w:rPr>
        <w:t>(</w:t>
      </w:r>
      <w:r w:rsidR="008B77AB" w:rsidRPr="004E6E94">
        <w:rPr>
          <w:rFonts w:ascii="Times New Roman" w:hAnsi="Times New Roman"/>
          <w:sz w:val="20"/>
        </w:rPr>
        <w:t>2018</w:t>
      </w:r>
      <w:r w:rsidR="00A3529D">
        <w:rPr>
          <w:rFonts w:ascii="Times New Roman" w:hAnsi="Times New Roman"/>
          <w:sz w:val="20"/>
        </w:rPr>
        <w:t>)</w:t>
      </w:r>
      <w:r w:rsidR="008B77AB" w:rsidRPr="004E6E94">
        <w:rPr>
          <w:rFonts w:ascii="Times New Roman" w:hAnsi="Times New Roman"/>
          <w:sz w:val="20"/>
        </w:rPr>
        <w:t xml:space="preserve">. AoT gives airport expansion okay. </w:t>
      </w:r>
      <w:proofErr w:type="gramStart"/>
      <w:r w:rsidR="008B77AB" w:rsidRPr="004E6E94">
        <w:rPr>
          <w:rFonts w:ascii="Times New Roman" w:hAnsi="Times New Roman"/>
          <w:sz w:val="20"/>
        </w:rPr>
        <w:t>Bangkok Post.</w:t>
      </w:r>
      <w:proofErr w:type="gramEnd"/>
      <w:r w:rsidR="008B77AB" w:rsidRPr="004E6E94">
        <w:rPr>
          <w:rFonts w:ascii="Times New Roman" w:hAnsi="Times New Roman"/>
          <w:sz w:val="20"/>
        </w:rPr>
        <w:t xml:space="preserve"> 21 November.https://www.bangkokpost.com/business/1798589/aot-gives- airport-expansion-okay</w:t>
      </w:r>
    </w:p>
    <w:p w14:paraId="088C2FF4" w14:textId="77777777" w:rsidR="008B77AB" w:rsidRPr="004E6E94" w:rsidRDefault="008B77AB" w:rsidP="008B77AB">
      <w:pPr>
        <w:pStyle w:val="Heading6"/>
        <w:rPr>
          <w:rFonts w:ascii="Times New Roman" w:hAnsi="Times New Roman"/>
          <w:sz w:val="20"/>
        </w:rPr>
      </w:pPr>
    </w:p>
    <w:p w14:paraId="05184C55" w14:textId="77777777" w:rsidR="008B77AB" w:rsidRPr="004E6E94" w:rsidRDefault="00A3529D" w:rsidP="008B77AB">
      <w:pPr>
        <w:pStyle w:val="Heading6"/>
        <w:rPr>
          <w:rFonts w:ascii="Times New Roman" w:hAnsi="Times New Roman"/>
          <w:sz w:val="20"/>
        </w:rPr>
      </w:pPr>
      <w:r>
        <w:rPr>
          <w:rFonts w:ascii="Times New Roman" w:hAnsi="Times New Roman"/>
          <w:sz w:val="20"/>
        </w:rPr>
        <w:t>Tiffany Fumiko Tay. (</w:t>
      </w:r>
      <w:r w:rsidR="00EA6F96" w:rsidRPr="004E6E94">
        <w:rPr>
          <w:rFonts w:ascii="Times New Roman" w:hAnsi="Times New Roman"/>
          <w:sz w:val="20"/>
        </w:rPr>
        <w:t>2020</w:t>
      </w:r>
      <w:r>
        <w:rPr>
          <w:rFonts w:ascii="Times New Roman" w:hAnsi="Times New Roman"/>
          <w:sz w:val="20"/>
        </w:rPr>
        <w:t>)</w:t>
      </w:r>
      <w:r w:rsidR="00EA6F96" w:rsidRPr="004E6E94">
        <w:rPr>
          <w:rFonts w:ascii="Times New Roman" w:hAnsi="Times New Roman"/>
          <w:sz w:val="20"/>
        </w:rPr>
        <w:t>.</w:t>
      </w:r>
      <w:r w:rsidR="008B77AB" w:rsidRPr="004E6E94">
        <w:rPr>
          <w:rFonts w:ascii="Times New Roman" w:hAnsi="Times New Roman"/>
          <w:sz w:val="20"/>
        </w:rPr>
        <w:t xml:space="preserve"> Singaporeans to get $320 million in tourism vouchers to boost sector, 19 Agustus 2020, https://www.straitstimes.com/singapore/singaporeans-to-get-320-million-in-tourism-vouchers-to-boost-sector-says-heng-swee-keat</w:t>
      </w:r>
    </w:p>
    <w:p w14:paraId="1034FE32" w14:textId="77777777" w:rsidR="008B77AB" w:rsidRPr="004E6E94" w:rsidRDefault="008B77AB" w:rsidP="008B77AB">
      <w:pPr>
        <w:pStyle w:val="Heading6"/>
        <w:rPr>
          <w:rFonts w:ascii="Times New Roman" w:hAnsi="Times New Roman"/>
          <w:sz w:val="20"/>
        </w:rPr>
      </w:pPr>
    </w:p>
    <w:p w14:paraId="5C08892C" w14:textId="77777777" w:rsidR="008B77AB" w:rsidRPr="004E6E94" w:rsidRDefault="00EA6F96" w:rsidP="008B77AB">
      <w:pPr>
        <w:pStyle w:val="Heading6"/>
        <w:rPr>
          <w:rFonts w:ascii="Times New Roman" w:hAnsi="Times New Roman"/>
          <w:sz w:val="20"/>
        </w:rPr>
      </w:pPr>
      <w:proofErr w:type="gramStart"/>
      <w:r w:rsidRPr="004E6E94">
        <w:rPr>
          <w:rFonts w:ascii="Times New Roman" w:hAnsi="Times New Roman"/>
          <w:sz w:val="20"/>
        </w:rPr>
        <w:t>T</w:t>
      </w:r>
      <w:r w:rsidR="008B77AB" w:rsidRPr="004E6E94">
        <w:rPr>
          <w:rFonts w:ascii="Times New Roman" w:hAnsi="Times New Roman"/>
          <w:sz w:val="20"/>
        </w:rPr>
        <w:t>ribunnews</w:t>
      </w:r>
      <w:r w:rsidRPr="004E6E94">
        <w:rPr>
          <w:rFonts w:ascii="Times New Roman" w:hAnsi="Times New Roman"/>
          <w:sz w:val="20"/>
        </w:rPr>
        <w:t xml:space="preserve">.com. </w:t>
      </w:r>
      <w:r w:rsidR="00A3529D">
        <w:rPr>
          <w:rFonts w:ascii="Times New Roman" w:hAnsi="Times New Roman"/>
          <w:sz w:val="20"/>
        </w:rPr>
        <w:t>(</w:t>
      </w:r>
      <w:r w:rsidRPr="004E6E94">
        <w:rPr>
          <w:rFonts w:ascii="Times New Roman" w:hAnsi="Times New Roman"/>
          <w:sz w:val="20"/>
        </w:rPr>
        <w:t>2022</w:t>
      </w:r>
      <w:r w:rsidR="00A3529D">
        <w:rPr>
          <w:rFonts w:ascii="Times New Roman" w:hAnsi="Times New Roman"/>
          <w:sz w:val="20"/>
        </w:rPr>
        <w:t>)</w:t>
      </w:r>
      <w:r w:rsidRPr="004E6E94">
        <w:rPr>
          <w:rFonts w:ascii="Times New Roman" w:hAnsi="Times New Roman"/>
          <w:sz w:val="20"/>
        </w:rPr>
        <w:t>.</w:t>
      </w:r>
      <w:proofErr w:type="gramEnd"/>
      <w:r w:rsidRPr="004E6E94">
        <w:rPr>
          <w:rFonts w:ascii="Times New Roman" w:hAnsi="Times New Roman"/>
          <w:sz w:val="20"/>
        </w:rPr>
        <w:t xml:space="preserve"> </w:t>
      </w:r>
      <w:r w:rsidR="008B77AB" w:rsidRPr="004E6E94">
        <w:rPr>
          <w:rFonts w:ascii="Times New Roman" w:hAnsi="Times New Roman"/>
          <w:sz w:val="20"/>
        </w:rPr>
        <w:t>tribunnews.com: https://m.tribunnews.com/internasional/2021/06/16/pm-malaysia-umumkan-4-fase-pemulihan-nasional-dimulai-dengan-lockdown#google_vignette</w:t>
      </w:r>
    </w:p>
    <w:p w14:paraId="4E8341FD" w14:textId="77777777" w:rsidR="008B77AB" w:rsidRPr="004E6E94" w:rsidRDefault="008B77AB" w:rsidP="008B77AB">
      <w:pPr>
        <w:pStyle w:val="Heading6"/>
        <w:rPr>
          <w:rFonts w:ascii="Times New Roman" w:hAnsi="Times New Roman"/>
          <w:sz w:val="20"/>
        </w:rPr>
      </w:pPr>
    </w:p>
    <w:p w14:paraId="1C875B0F" w14:textId="77777777" w:rsidR="008B77AB" w:rsidRPr="004E6E94" w:rsidRDefault="008B77AB" w:rsidP="008B77AB">
      <w:pPr>
        <w:pStyle w:val="Heading6"/>
        <w:rPr>
          <w:rFonts w:ascii="Times New Roman" w:hAnsi="Times New Roman"/>
          <w:sz w:val="20"/>
        </w:rPr>
      </w:pPr>
      <w:proofErr w:type="gramStart"/>
      <w:r w:rsidRPr="004E6E94">
        <w:rPr>
          <w:rFonts w:ascii="Times New Roman" w:hAnsi="Times New Roman"/>
          <w:sz w:val="20"/>
        </w:rPr>
        <w:t>Ulfy, M. A., Haque, A., Karim, W., Hossin, S., &amp; Huda, N. (2021).</w:t>
      </w:r>
      <w:proofErr w:type="gramEnd"/>
      <w:r w:rsidRPr="004E6E94">
        <w:rPr>
          <w:rFonts w:ascii="Times New Roman" w:hAnsi="Times New Roman"/>
          <w:sz w:val="20"/>
        </w:rPr>
        <w:t xml:space="preserve"> Tourists Behavioral Intention to Visit Halal Tourism Destination: An Empirical Study on Muslim Tourists in Malaysia. </w:t>
      </w:r>
      <w:proofErr w:type="gramStart"/>
      <w:r w:rsidRPr="004E6E94">
        <w:rPr>
          <w:rFonts w:ascii="Times New Roman" w:hAnsi="Times New Roman"/>
          <w:sz w:val="20"/>
        </w:rPr>
        <w:t>International Fellowship Journal of Interdisciplinary Research, 1(1).</w:t>
      </w:r>
      <w:proofErr w:type="gramEnd"/>
    </w:p>
    <w:p w14:paraId="0FBD0141" w14:textId="77777777" w:rsidR="008B77AB" w:rsidRPr="004E6E94" w:rsidRDefault="008B77AB" w:rsidP="008B77AB">
      <w:pPr>
        <w:pStyle w:val="Heading6"/>
        <w:rPr>
          <w:rFonts w:ascii="Times New Roman" w:hAnsi="Times New Roman"/>
          <w:sz w:val="20"/>
        </w:rPr>
      </w:pPr>
    </w:p>
    <w:p w14:paraId="60E5D3EF" w14:textId="77777777" w:rsidR="008B77AB" w:rsidRPr="004E6E94" w:rsidRDefault="008B77AB" w:rsidP="008B77AB">
      <w:pPr>
        <w:pStyle w:val="Heading6"/>
        <w:rPr>
          <w:rFonts w:ascii="Times New Roman" w:hAnsi="Times New Roman"/>
          <w:sz w:val="20"/>
        </w:rPr>
      </w:pPr>
      <w:proofErr w:type="gramStart"/>
      <w:r w:rsidRPr="004E6E94">
        <w:rPr>
          <w:rFonts w:ascii="Times New Roman" w:hAnsi="Times New Roman"/>
          <w:sz w:val="20"/>
        </w:rPr>
        <w:t xml:space="preserve">UNWTO, </w:t>
      </w:r>
      <w:r w:rsidR="00A3529D">
        <w:rPr>
          <w:rFonts w:ascii="Times New Roman" w:hAnsi="Times New Roman"/>
          <w:sz w:val="20"/>
        </w:rPr>
        <w:t>(</w:t>
      </w:r>
      <w:r w:rsidR="0067710D" w:rsidRPr="004E6E94">
        <w:rPr>
          <w:rFonts w:ascii="Times New Roman" w:hAnsi="Times New Roman"/>
          <w:sz w:val="20"/>
        </w:rPr>
        <w:t>2020</w:t>
      </w:r>
      <w:r w:rsidR="00A3529D">
        <w:rPr>
          <w:rFonts w:ascii="Times New Roman" w:hAnsi="Times New Roman"/>
          <w:sz w:val="20"/>
        </w:rPr>
        <w:t>)</w:t>
      </w:r>
      <w:r w:rsidR="0067710D" w:rsidRPr="004E6E94">
        <w:rPr>
          <w:rFonts w:ascii="Times New Roman" w:hAnsi="Times New Roman"/>
          <w:sz w:val="20"/>
        </w:rPr>
        <w:t>.</w:t>
      </w:r>
      <w:proofErr w:type="gramEnd"/>
      <w:r w:rsidR="0067710D" w:rsidRPr="004E6E94">
        <w:rPr>
          <w:rFonts w:ascii="Times New Roman" w:hAnsi="Times New Roman"/>
          <w:sz w:val="20"/>
        </w:rPr>
        <w:t xml:space="preserve"> </w:t>
      </w:r>
      <w:r w:rsidR="00B2138E" w:rsidRPr="004E6E94">
        <w:rPr>
          <w:rFonts w:ascii="Times New Roman" w:hAnsi="Times New Roman"/>
          <w:sz w:val="20"/>
        </w:rPr>
        <w:t>H</w:t>
      </w:r>
      <w:r w:rsidRPr="004E6E94">
        <w:rPr>
          <w:rFonts w:ascii="Times New Roman" w:hAnsi="Times New Roman"/>
          <w:sz w:val="20"/>
        </w:rPr>
        <w:t xml:space="preserve">ow are countries supporting tourism recovery? </w:t>
      </w:r>
      <w:proofErr w:type="gramStart"/>
      <w:r w:rsidRPr="004E6E94">
        <w:rPr>
          <w:rFonts w:ascii="Times New Roman" w:hAnsi="Times New Roman"/>
          <w:sz w:val="20"/>
        </w:rPr>
        <w:t xml:space="preserve">UNWTO </w:t>
      </w:r>
      <w:r w:rsidR="0067710D" w:rsidRPr="004E6E94">
        <w:rPr>
          <w:rFonts w:ascii="Times New Roman" w:hAnsi="Times New Roman"/>
          <w:sz w:val="20"/>
        </w:rPr>
        <w:t>Briefing Note – Tourism and Covid-19, Issue 2, June.</w:t>
      </w:r>
      <w:proofErr w:type="gramEnd"/>
    </w:p>
    <w:p w14:paraId="6C004FF0" w14:textId="77777777" w:rsidR="008B77AB" w:rsidRPr="004E6E94" w:rsidRDefault="008B77AB" w:rsidP="008B77AB">
      <w:pPr>
        <w:pStyle w:val="Heading6"/>
        <w:rPr>
          <w:rFonts w:ascii="Times New Roman" w:hAnsi="Times New Roman"/>
          <w:sz w:val="20"/>
        </w:rPr>
      </w:pPr>
    </w:p>
    <w:p w14:paraId="63079B67" w14:textId="77777777" w:rsidR="008B77AB" w:rsidRPr="004E6E94" w:rsidRDefault="008B77AB" w:rsidP="008B77AB">
      <w:pPr>
        <w:pStyle w:val="Heading6"/>
        <w:rPr>
          <w:rFonts w:ascii="Times New Roman" w:hAnsi="Times New Roman"/>
          <w:sz w:val="20"/>
        </w:rPr>
      </w:pPr>
      <w:proofErr w:type="gramStart"/>
      <w:r w:rsidRPr="004E6E94">
        <w:rPr>
          <w:rFonts w:ascii="Times New Roman" w:hAnsi="Times New Roman"/>
          <w:sz w:val="20"/>
        </w:rPr>
        <w:t>UNW</w:t>
      </w:r>
      <w:r w:rsidR="00B2138E" w:rsidRPr="004E6E94">
        <w:rPr>
          <w:rFonts w:ascii="Times New Roman" w:hAnsi="Times New Roman"/>
          <w:sz w:val="20"/>
        </w:rPr>
        <w:t>TO.</w:t>
      </w:r>
      <w:proofErr w:type="gramEnd"/>
      <w:r w:rsidR="00B2138E" w:rsidRPr="004E6E94">
        <w:rPr>
          <w:rFonts w:ascii="Times New Roman" w:hAnsi="Times New Roman"/>
          <w:sz w:val="20"/>
        </w:rPr>
        <w:t xml:space="preserve"> </w:t>
      </w:r>
      <w:proofErr w:type="gramStart"/>
      <w:r w:rsidR="00A3529D">
        <w:rPr>
          <w:rFonts w:ascii="Times New Roman" w:hAnsi="Times New Roman"/>
          <w:sz w:val="20"/>
        </w:rPr>
        <w:t>(</w:t>
      </w:r>
      <w:r w:rsidR="00B2138E" w:rsidRPr="004E6E94">
        <w:rPr>
          <w:rFonts w:ascii="Times New Roman" w:hAnsi="Times New Roman"/>
          <w:sz w:val="20"/>
        </w:rPr>
        <w:t>2022</w:t>
      </w:r>
      <w:r w:rsidR="00A3529D">
        <w:rPr>
          <w:rFonts w:ascii="Times New Roman" w:hAnsi="Times New Roman"/>
          <w:sz w:val="20"/>
        </w:rPr>
        <w:t>)</w:t>
      </w:r>
      <w:r w:rsidR="00B2138E" w:rsidRPr="004E6E94">
        <w:rPr>
          <w:rFonts w:ascii="Times New Roman" w:hAnsi="Times New Roman"/>
          <w:sz w:val="20"/>
        </w:rPr>
        <w:t>. Impact Assessment of t</w:t>
      </w:r>
      <w:r w:rsidRPr="004E6E94">
        <w:rPr>
          <w:rFonts w:ascii="Times New Roman" w:hAnsi="Times New Roman"/>
          <w:sz w:val="20"/>
        </w:rPr>
        <w:t>he COVID-19 Outbreak on International Tourism.</w:t>
      </w:r>
      <w:proofErr w:type="gramEnd"/>
      <w:r w:rsidRPr="004E6E94">
        <w:rPr>
          <w:rFonts w:ascii="Times New Roman" w:hAnsi="Times New Roman"/>
          <w:sz w:val="20"/>
        </w:rPr>
        <w:t xml:space="preserve"> https://www.unwto.org/impact-assessment-of-the-COVID-19 -outbreak-on-international-tourism </w:t>
      </w:r>
    </w:p>
    <w:p w14:paraId="35E1A9F1" w14:textId="77777777" w:rsidR="0067710D" w:rsidRPr="004E6E94" w:rsidRDefault="00A3529D" w:rsidP="0067710D">
      <w:pPr>
        <w:ind w:left="567" w:hanging="567"/>
        <w:jc w:val="both"/>
        <w:rPr>
          <w:rFonts w:ascii="Times New Roman" w:hAnsi="Times New Roman"/>
          <w:sz w:val="20"/>
          <w:szCs w:val="20"/>
        </w:rPr>
      </w:pPr>
      <w:proofErr w:type="gramStart"/>
      <w:r>
        <w:rPr>
          <w:rFonts w:ascii="Times New Roman" w:hAnsi="Times New Roman"/>
          <w:color w:val="000000"/>
          <w:sz w:val="20"/>
          <w:szCs w:val="20"/>
        </w:rPr>
        <w:t>WHO.</w:t>
      </w:r>
      <w:proofErr w:type="gramEnd"/>
      <w:r>
        <w:rPr>
          <w:rFonts w:ascii="Times New Roman" w:hAnsi="Times New Roman"/>
          <w:color w:val="000000"/>
          <w:sz w:val="20"/>
          <w:szCs w:val="20"/>
        </w:rPr>
        <w:t xml:space="preserve"> (</w:t>
      </w:r>
      <w:r w:rsidR="0067710D" w:rsidRPr="004E6E94">
        <w:rPr>
          <w:rFonts w:ascii="Times New Roman" w:hAnsi="Times New Roman"/>
          <w:color w:val="000000"/>
          <w:sz w:val="20"/>
          <w:szCs w:val="20"/>
        </w:rPr>
        <w:t>2020</w:t>
      </w:r>
      <w:r>
        <w:rPr>
          <w:rFonts w:ascii="Times New Roman" w:hAnsi="Times New Roman"/>
          <w:color w:val="000000"/>
          <w:sz w:val="20"/>
          <w:szCs w:val="20"/>
        </w:rPr>
        <w:t>)</w:t>
      </w:r>
      <w:r w:rsidR="0067710D" w:rsidRPr="004E6E94">
        <w:rPr>
          <w:rFonts w:ascii="Times New Roman" w:hAnsi="Times New Roman"/>
          <w:color w:val="000000"/>
          <w:sz w:val="20"/>
          <w:szCs w:val="20"/>
        </w:rPr>
        <w:t xml:space="preserve">. Coronavirus disease (COVID-19) pandemic, </w:t>
      </w:r>
      <w:r>
        <w:rPr>
          <w:rFonts w:ascii="Times New Roman" w:hAnsi="Times New Roman"/>
          <w:color w:val="000000"/>
          <w:sz w:val="20"/>
          <w:szCs w:val="20"/>
        </w:rPr>
        <w:t xml:space="preserve">diakses dari </w:t>
      </w:r>
      <w:r w:rsidR="0067710D" w:rsidRPr="004E6E94">
        <w:rPr>
          <w:rFonts w:ascii="Times New Roman" w:hAnsi="Times New Roman"/>
          <w:sz w:val="20"/>
          <w:szCs w:val="20"/>
        </w:rPr>
        <w:t>https://www.who.int/europe/emergencies/situations/covid-19</w:t>
      </w:r>
    </w:p>
    <w:p w14:paraId="2D414F21" w14:textId="77777777" w:rsidR="008B77AB" w:rsidRPr="004E6E94" w:rsidRDefault="008B77AB" w:rsidP="008B77AB">
      <w:pPr>
        <w:pStyle w:val="Heading6"/>
        <w:rPr>
          <w:rFonts w:ascii="Times New Roman" w:hAnsi="Times New Roman"/>
          <w:sz w:val="20"/>
        </w:rPr>
      </w:pPr>
      <w:r w:rsidRPr="004E6E94">
        <w:rPr>
          <w:rFonts w:ascii="Times New Roman" w:hAnsi="Times New Roman"/>
          <w:sz w:val="20"/>
        </w:rPr>
        <w:t xml:space="preserve">Wongmonta, Seri. </w:t>
      </w:r>
      <w:r w:rsidR="00A3529D">
        <w:rPr>
          <w:rFonts w:ascii="Times New Roman" w:hAnsi="Times New Roman"/>
          <w:sz w:val="20"/>
        </w:rPr>
        <w:t>(</w:t>
      </w:r>
      <w:r w:rsidRPr="004E6E94">
        <w:rPr>
          <w:rFonts w:ascii="Times New Roman" w:hAnsi="Times New Roman"/>
          <w:sz w:val="20"/>
        </w:rPr>
        <w:t>2021</w:t>
      </w:r>
      <w:r w:rsidR="00A3529D">
        <w:rPr>
          <w:rFonts w:ascii="Times New Roman" w:hAnsi="Times New Roman"/>
          <w:sz w:val="20"/>
        </w:rPr>
        <w:t>)</w:t>
      </w:r>
      <w:r w:rsidRPr="004E6E94">
        <w:rPr>
          <w:rFonts w:ascii="Times New Roman" w:hAnsi="Times New Roman"/>
          <w:sz w:val="20"/>
        </w:rPr>
        <w:t>. Post-COV</w:t>
      </w:r>
      <w:r w:rsidR="00B2138E" w:rsidRPr="004E6E94">
        <w:rPr>
          <w:rFonts w:ascii="Times New Roman" w:hAnsi="Times New Roman"/>
          <w:sz w:val="20"/>
        </w:rPr>
        <w:t>ID-19</w:t>
      </w:r>
      <w:r w:rsidRPr="004E6E94">
        <w:rPr>
          <w:rFonts w:ascii="Times New Roman" w:hAnsi="Times New Roman"/>
          <w:sz w:val="20"/>
        </w:rPr>
        <w:t xml:space="preserve"> Tourism Recovery and Resilience: Thailand Context. International Journal of Multidisciplinary in Management and Tourism Vol. 5 No.2 July - December 2021, pp. 137-148</w:t>
      </w:r>
    </w:p>
    <w:p w14:paraId="3D8570E4" w14:textId="77777777" w:rsidR="008B77AB" w:rsidRPr="004E6E94" w:rsidRDefault="008B77AB" w:rsidP="008B77AB">
      <w:pPr>
        <w:pStyle w:val="Heading6"/>
        <w:rPr>
          <w:rFonts w:ascii="Times New Roman" w:hAnsi="Times New Roman"/>
          <w:sz w:val="20"/>
        </w:rPr>
      </w:pPr>
    </w:p>
    <w:p w14:paraId="4348B4BE" w14:textId="77777777" w:rsidR="008B77AB" w:rsidRPr="004E6E94" w:rsidRDefault="008B77AB" w:rsidP="00D31E90">
      <w:pPr>
        <w:pStyle w:val="Heading6"/>
        <w:rPr>
          <w:rFonts w:ascii="Times New Roman" w:hAnsi="Times New Roman"/>
          <w:sz w:val="20"/>
        </w:rPr>
      </w:pPr>
      <w:proofErr w:type="gramStart"/>
      <w:r w:rsidRPr="004E6E94">
        <w:rPr>
          <w:rFonts w:ascii="Times New Roman" w:hAnsi="Times New Roman"/>
          <w:sz w:val="20"/>
        </w:rPr>
        <w:t>W</w:t>
      </w:r>
      <w:r w:rsidR="0067710D" w:rsidRPr="004E6E94">
        <w:rPr>
          <w:rFonts w:ascii="Times New Roman" w:hAnsi="Times New Roman"/>
          <w:sz w:val="20"/>
        </w:rPr>
        <w:t>orld Travel &amp; Tourism Council.</w:t>
      </w:r>
      <w:proofErr w:type="gramEnd"/>
      <w:r w:rsidR="0067710D" w:rsidRPr="004E6E94">
        <w:rPr>
          <w:rFonts w:ascii="Times New Roman" w:hAnsi="Times New Roman"/>
          <w:sz w:val="20"/>
        </w:rPr>
        <w:t xml:space="preserve"> </w:t>
      </w:r>
      <w:proofErr w:type="gramStart"/>
      <w:r w:rsidR="00A3529D">
        <w:rPr>
          <w:rFonts w:ascii="Times New Roman" w:hAnsi="Times New Roman"/>
          <w:sz w:val="20"/>
        </w:rPr>
        <w:t>(</w:t>
      </w:r>
      <w:r w:rsidR="0067710D" w:rsidRPr="004E6E94">
        <w:rPr>
          <w:rFonts w:ascii="Times New Roman" w:hAnsi="Times New Roman"/>
          <w:sz w:val="20"/>
        </w:rPr>
        <w:t>2020</w:t>
      </w:r>
      <w:r w:rsidR="00A3529D">
        <w:rPr>
          <w:rFonts w:ascii="Times New Roman" w:hAnsi="Times New Roman"/>
          <w:sz w:val="20"/>
        </w:rPr>
        <w:t>)</w:t>
      </w:r>
      <w:r w:rsidR="0067710D" w:rsidRPr="004E6E94">
        <w:rPr>
          <w:rFonts w:ascii="Times New Roman" w:hAnsi="Times New Roman"/>
          <w:sz w:val="20"/>
        </w:rPr>
        <w:t>.</w:t>
      </w:r>
      <w:r w:rsidRPr="004E6E94">
        <w:rPr>
          <w:rFonts w:ascii="Times New Roman" w:hAnsi="Times New Roman"/>
          <w:sz w:val="20"/>
        </w:rPr>
        <w:t xml:space="preserve"> Lives being devastated and one million jobs a day being lost due to coronavirus pandemic.</w:t>
      </w:r>
      <w:proofErr w:type="gramEnd"/>
      <w:r w:rsidRPr="004E6E94">
        <w:rPr>
          <w:rFonts w:ascii="Times New Roman" w:hAnsi="Times New Roman"/>
          <w:sz w:val="20"/>
        </w:rPr>
        <w:t xml:space="preserve"> Retrieved from</w:t>
      </w:r>
      <w:r w:rsidR="00D31E90" w:rsidRPr="004E6E94">
        <w:rPr>
          <w:rFonts w:ascii="Times New Roman" w:hAnsi="Times New Roman"/>
          <w:sz w:val="20"/>
        </w:rPr>
        <w:t xml:space="preserve"> </w:t>
      </w:r>
      <w:r w:rsidRPr="004E6E94">
        <w:rPr>
          <w:rFonts w:ascii="Times New Roman" w:hAnsi="Times New Roman"/>
          <w:sz w:val="20"/>
        </w:rPr>
        <w:t xml:space="preserve">https://wttc.org/News-Article/Lives-beingdevastated-and-one-million-jobs-a-daybeing-lost-due-to-coronavirus-pandemic </w:t>
      </w:r>
    </w:p>
    <w:p w14:paraId="574AB5AA" w14:textId="77777777" w:rsidR="008B77AB" w:rsidRPr="004E6E94" w:rsidRDefault="008B77AB" w:rsidP="008B77AB">
      <w:pPr>
        <w:pStyle w:val="Heading6"/>
        <w:rPr>
          <w:rFonts w:ascii="Times New Roman" w:hAnsi="Times New Roman"/>
          <w:sz w:val="20"/>
        </w:rPr>
      </w:pPr>
    </w:p>
    <w:p w14:paraId="68281006" w14:textId="77777777" w:rsidR="0090477C" w:rsidRPr="00976F15" w:rsidRDefault="008B77AB" w:rsidP="0053592B">
      <w:pPr>
        <w:pStyle w:val="Heading6"/>
        <w:rPr>
          <w:rFonts w:ascii="Times New Roman" w:hAnsi="Times New Roman"/>
          <w:lang w:val="id-ID"/>
        </w:rPr>
      </w:pPr>
      <w:proofErr w:type="gramStart"/>
      <w:r w:rsidRPr="004E6E94">
        <w:rPr>
          <w:rFonts w:ascii="Times New Roman" w:hAnsi="Times New Roman"/>
          <w:sz w:val="20"/>
        </w:rPr>
        <w:t>Zakiyy, M. N., Sa</w:t>
      </w:r>
      <w:r w:rsidR="0067710D" w:rsidRPr="004E6E94">
        <w:rPr>
          <w:rFonts w:ascii="Times New Roman" w:hAnsi="Times New Roman"/>
          <w:sz w:val="20"/>
        </w:rPr>
        <w:t xml:space="preserve">ntoso, R. A., &amp; Alviano, Y. P. </w:t>
      </w:r>
      <w:r w:rsidR="00A3529D">
        <w:rPr>
          <w:rFonts w:ascii="Times New Roman" w:hAnsi="Times New Roman"/>
          <w:sz w:val="20"/>
        </w:rPr>
        <w:t>(</w:t>
      </w:r>
      <w:r w:rsidR="0067710D" w:rsidRPr="004E6E94">
        <w:rPr>
          <w:rFonts w:ascii="Times New Roman" w:hAnsi="Times New Roman"/>
          <w:sz w:val="20"/>
        </w:rPr>
        <w:t>2020</w:t>
      </w:r>
      <w:r w:rsidR="00A3529D">
        <w:rPr>
          <w:rFonts w:ascii="Times New Roman" w:hAnsi="Times New Roman"/>
          <w:sz w:val="20"/>
        </w:rPr>
        <w:t>)</w:t>
      </w:r>
      <w:r w:rsidRPr="004E6E94">
        <w:rPr>
          <w:rFonts w:ascii="Times New Roman" w:hAnsi="Times New Roman"/>
          <w:sz w:val="20"/>
        </w:rPr>
        <w:t>.</w:t>
      </w:r>
      <w:proofErr w:type="gramEnd"/>
      <w:r w:rsidRPr="004E6E94">
        <w:rPr>
          <w:rFonts w:ascii="Times New Roman" w:hAnsi="Times New Roman"/>
          <w:sz w:val="20"/>
        </w:rPr>
        <w:t xml:space="preserve"> </w:t>
      </w:r>
      <w:proofErr w:type="gramStart"/>
      <w:r w:rsidRPr="004E6E94">
        <w:rPr>
          <w:rFonts w:ascii="Times New Roman" w:hAnsi="Times New Roman"/>
          <w:sz w:val="20"/>
        </w:rPr>
        <w:t>ASEAN Responseto the COVID-19 in the Economic, Health, and Tourism Sector.</w:t>
      </w:r>
      <w:proofErr w:type="gramEnd"/>
      <w:r w:rsidRPr="004E6E94">
        <w:rPr>
          <w:rFonts w:ascii="Times New Roman" w:hAnsi="Times New Roman"/>
          <w:sz w:val="20"/>
        </w:rPr>
        <w:t xml:space="preserve"> </w:t>
      </w:r>
      <w:proofErr w:type="gramStart"/>
      <w:r w:rsidRPr="004E6E94">
        <w:rPr>
          <w:rFonts w:ascii="Times New Roman" w:hAnsi="Times New Roman"/>
          <w:sz w:val="20"/>
        </w:rPr>
        <w:t>Journal of ASEAN Dynamics and Beyond, 1(2).</w:t>
      </w:r>
      <w:proofErr w:type="gramEnd"/>
    </w:p>
    <w:sectPr w:rsidR="0090477C" w:rsidRPr="00976F15" w:rsidSect="0039148E">
      <w:footerReference w:type="even" r:id="rId11"/>
      <w:type w:val="continuous"/>
      <w:pgSz w:w="11907" w:h="16840" w:code="9"/>
      <w:pgMar w:top="1440" w:right="1440" w:bottom="1440" w:left="1800" w:header="720" w:footer="720" w:gutter="0"/>
      <w:pgNumType w:start="54"/>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DC4D6" w14:textId="77777777" w:rsidR="00775725" w:rsidRDefault="00775725" w:rsidP="0048529F">
      <w:pPr>
        <w:spacing w:before="0" w:after="0"/>
      </w:pPr>
      <w:r>
        <w:separator/>
      </w:r>
    </w:p>
  </w:endnote>
  <w:endnote w:type="continuationSeparator" w:id="0">
    <w:p w14:paraId="5AE7A0F8" w14:textId="77777777" w:rsidR="00775725" w:rsidRDefault="00775725"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E3892" w14:textId="77777777" w:rsidR="0023521E" w:rsidRDefault="0023521E">
    <w:pPr>
      <w:pStyle w:val="Footer"/>
    </w:pPr>
    <w:r>
      <w:fldChar w:fldCharType="begin"/>
    </w:r>
    <w:r>
      <w:instrText xml:space="preserve"> PAGE   \* MERGEFORMAT </w:instrText>
    </w:r>
    <w:r>
      <w:fldChar w:fldCharType="separate"/>
    </w:r>
    <w:r w:rsidR="0039148E">
      <w:rPr>
        <w:noProof/>
      </w:rPr>
      <w:t>70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07B0B" w14:textId="77777777" w:rsidR="00775725" w:rsidRDefault="00775725" w:rsidP="0048529F">
      <w:pPr>
        <w:spacing w:before="0" w:after="0"/>
      </w:pPr>
      <w:r>
        <w:separator/>
      </w:r>
    </w:p>
  </w:footnote>
  <w:footnote w:type="continuationSeparator" w:id="0">
    <w:p w14:paraId="17889132" w14:textId="77777777" w:rsidR="00775725" w:rsidRDefault="00775725" w:rsidP="0048529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87929"/>
    <w:multiLevelType w:val="hybridMultilevel"/>
    <w:tmpl w:val="2B7C8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mirrorMargins/>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07944"/>
    <w:rsid w:val="000101D8"/>
    <w:rsid w:val="0001216B"/>
    <w:rsid w:val="0002372F"/>
    <w:rsid w:val="000238D5"/>
    <w:rsid w:val="0004130F"/>
    <w:rsid w:val="00042B77"/>
    <w:rsid w:val="0004421C"/>
    <w:rsid w:val="00051E5F"/>
    <w:rsid w:val="00055D4F"/>
    <w:rsid w:val="00056EB0"/>
    <w:rsid w:val="000612BF"/>
    <w:rsid w:val="000635B4"/>
    <w:rsid w:val="00063ED0"/>
    <w:rsid w:val="00064AFF"/>
    <w:rsid w:val="0007255E"/>
    <w:rsid w:val="000755CB"/>
    <w:rsid w:val="0007797C"/>
    <w:rsid w:val="0008707F"/>
    <w:rsid w:val="000916F2"/>
    <w:rsid w:val="00092CBF"/>
    <w:rsid w:val="000968BA"/>
    <w:rsid w:val="000A1D5E"/>
    <w:rsid w:val="000A28A1"/>
    <w:rsid w:val="000A41CF"/>
    <w:rsid w:val="000B0ADF"/>
    <w:rsid w:val="000B2065"/>
    <w:rsid w:val="000B334D"/>
    <w:rsid w:val="000B4B5D"/>
    <w:rsid w:val="000C2DE8"/>
    <w:rsid w:val="000C359F"/>
    <w:rsid w:val="000C669A"/>
    <w:rsid w:val="000D547B"/>
    <w:rsid w:val="000D617F"/>
    <w:rsid w:val="000E1207"/>
    <w:rsid w:val="000E238D"/>
    <w:rsid w:val="000E51BA"/>
    <w:rsid w:val="000E62AA"/>
    <w:rsid w:val="000E6BA4"/>
    <w:rsid w:val="000F18E6"/>
    <w:rsid w:val="000F487C"/>
    <w:rsid w:val="000F7DC8"/>
    <w:rsid w:val="000F7F52"/>
    <w:rsid w:val="001026F2"/>
    <w:rsid w:val="00102D8A"/>
    <w:rsid w:val="001077A4"/>
    <w:rsid w:val="00110B5B"/>
    <w:rsid w:val="00112627"/>
    <w:rsid w:val="00114DBE"/>
    <w:rsid w:val="00115491"/>
    <w:rsid w:val="00121367"/>
    <w:rsid w:val="00121762"/>
    <w:rsid w:val="00130749"/>
    <w:rsid w:val="00131013"/>
    <w:rsid w:val="001333A7"/>
    <w:rsid w:val="00136DAD"/>
    <w:rsid w:val="00137D73"/>
    <w:rsid w:val="00145E52"/>
    <w:rsid w:val="00147B6E"/>
    <w:rsid w:val="00162BD0"/>
    <w:rsid w:val="00172EB3"/>
    <w:rsid w:val="00180CF9"/>
    <w:rsid w:val="00194952"/>
    <w:rsid w:val="001951E9"/>
    <w:rsid w:val="001A455A"/>
    <w:rsid w:val="001B649C"/>
    <w:rsid w:val="001B64C1"/>
    <w:rsid w:val="001C0B63"/>
    <w:rsid w:val="001C2BB5"/>
    <w:rsid w:val="001C7440"/>
    <w:rsid w:val="001D008F"/>
    <w:rsid w:val="001D14C4"/>
    <w:rsid w:val="001D206A"/>
    <w:rsid w:val="001D62DA"/>
    <w:rsid w:val="001D70A5"/>
    <w:rsid w:val="001D73A8"/>
    <w:rsid w:val="001D760F"/>
    <w:rsid w:val="001E225B"/>
    <w:rsid w:val="001E427E"/>
    <w:rsid w:val="001F15E1"/>
    <w:rsid w:val="001F2926"/>
    <w:rsid w:val="00202F1F"/>
    <w:rsid w:val="002075D3"/>
    <w:rsid w:val="00207BA9"/>
    <w:rsid w:val="002122C5"/>
    <w:rsid w:val="002130DA"/>
    <w:rsid w:val="00213520"/>
    <w:rsid w:val="002160B6"/>
    <w:rsid w:val="00217777"/>
    <w:rsid w:val="0022690D"/>
    <w:rsid w:val="00230CD4"/>
    <w:rsid w:val="002332BD"/>
    <w:rsid w:val="00234254"/>
    <w:rsid w:val="002345BB"/>
    <w:rsid w:val="0023482A"/>
    <w:rsid w:val="0023521E"/>
    <w:rsid w:val="00236FC8"/>
    <w:rsid w:val="00244289"/>
    <w:rsid w:val="00244C3B"/>
    <w:rsid w:val="002450A9"/>
    <w:rsid w:val="0025190A"/>
    <w:rsid w:val="00252650"/>
    <w:rsid w:val="002532D5"/>
    <w:rsid w:val="002560C1"/>
    <w:rsid w:val="00256ADF"/>
    <w:rsid w:val="00256F38"/>
    <w:rsid w:val="00264831"/>
    <w:rsid w:val="00267EA3"/>
    <w:rsid w:val="002722C2"/>
    <w:rsid w:val="002767AF"/>
    <w:rsid w:val="00276C46"/>
    <w:rsid w:val="0027735A"/>
    <w:rsid w:val="002823D4"/>
    <w:rsid w:val="00282AF6"/>
    <w:rsid w:val="0028362D"/>
    <w:rsid w:val="00286357"/>
    <w:rsid w:val="00292C40"/>
    <w:rsid w:val="00294CD1"/>
    <w:rsid w:val="002B5064"/>
    <w:rsid w:val="002B5768"/>
    <w:rsid w:val="002C0D58"/>
    <w:rsid w:val="002C5CF5"/>
    <w:rsid w:val="002C7D35"/>
    <w:rsid w:val="002D3ABB"/>
    <w:rsid w:val="002D74A3"/>
    <w:rsid w:val="002D7995"/>
    <w:rsid w:val="002D7A30"/>
    <w:rsid w:val="002D7DD2"/>
    <w:rsid w:val="002E39AF"/>
    <w:rsid w:val="002E4A30"/>
    <w:rsid w:val="002F391D"/>
    <w:rsid w:val="002F41F8"/>
    <w:rsid w:val="002F5002"/>
    <w:rsid w:val="002F511B"/>
    <w:rsid w:val="00300C2F"/>
    <w:rsid w:val="00313E44"/>
    <w:rsid w:val="003159A2"/>
    <w:rsid w:val="003215B9"/>
    <w:rsid w:val="00325A64"/>
    <w:rsid w:val="00326186"/>
    <w:rsid w:val="00326622"/>
    <w:rsid w:val="00330126"/>
    <w:rsid w:val="003359A8"/>
    <w:rsid w:val="00342361"/>
    <w:rsid w:val="003447B2"/>
    <w:rsid w:val="003447F8"/>
    <w:rsid w:val="003468C3"/>
    <w:rsid w:val="003529D7"/>
    <w:rsid w:val="003600D9"/>
    <w:rsid w:val="00362C28"/>
    <w:rsid w:val="00367AFF"/>
    <w:rsid w:val="00367DFF"/>
    <w:rsid w:val="003726AC"/>
    <w:rsid w:val="00372C20"/>
    <w:rsid w:val="0038061D"/>
    <w:rsid w:val="00386967"/>
    <w:rsid w:val="0039148E"/>
    <w:rsid w:val="003928E8"/>
    <w:rsid w:val="003A4F21"/>
    <w:rsid w:val="003A760B"/>
    <w:rsid w:val="003B094D"/>
    <w:rsid w:val="003B1B31"/>
    <w:rsid w:val="003B2534"/>
    <w:rsid w:val="003C1B83"/>
    <w:rsid w:val="003C4E8F"/>
    <w:rsid w:val="003C5115"/>
    <w:rsid w:val="003C5E03"/>
    <w:rsid w:val="003C65DF"/>
    <w:rsid w:val="003D0CC9"/>
    <w:rsid w:val="003D2217"/>
    <w:rsid w:val="003D326D"/>
    <w:rsid w:val="003E69E2"/>
    <w:rsid w:val="003F0B81"/>
    <w:rsid w:val="003F168E"/>
    <w:rsid w:val="00401081"/>
    <w:rsid w:val="00403C19"/>
    <w:rsid w:val="0041330B"/>
    <w:rsid w:val="004139E7"/>
    <w:rsid w:val="0042108C"/>
    <w:rsid w:val="00422C03"/>
    <w:rsid w:val="00423E21"/>
    <w:rsid w:val="00426C2D"/>
    <w:rsid w:val="0042725E"/>
    <w:rsid w:val="00431168"/>
    <w:rsid w:val="00431A8D"/>
    <w:rsid w:val="00432592"/>
    <w:rsid w:val="00441897"/>
    <w:rsid w:val="0044215F"/>
    <w:rsid w:val="00445E5D"/>
    <w:rsid w:val="00451F95"/>
    <w:rsid w:val="00453236"/>
    <w:rsid w:val="00467DE7"/>
    <w:rsid w:val="00471A59"/>
    <w:rsid w:val="00471AD3"/>
    <w:rsid w:val="004766A6"/>
    <w:rsid w:val="00480E92"/>
    <w:rsid w:val="00481314"/>
    <w:rsid w:val="00484B18"/>
    <w:rsid w:val="0048529F"/>
    <w:rsid w:val="00486D54"/>
    <w:rsid w:val="00490901"/>
    <w:rsid w:val="00493901"/>
    <w:rsid w:val="004A091C"/>
    <w:rsid w:val="004A1548"/>
    <w:rsid w:val="004A1CE9"/>
    <w:rsid w:val="004A68CC"/>
    <w:rsid w:val="004A74D4"/>
    <w:rsid w:val="004A7746"/>
    <w:rsid w:val="004B1E09"/>
    <w:rsid w:val="004B5F67"/>
    <w:rsid w:val="004C3918"/>
    <w:rsid w:val="004C76EF"/>
    <w:rsid w:val="004D16CD"/>
    <w:rsid w:val="004D1D6B"/>
    <w:rsid w:val="004D40C1"/>
    <w:rsid w:val="004D7B07"/>
    <w:rsid w:val="004E192A"/>
    <w:rsid w:val="004E253F"/>
    <w:rsid w:val="004E6E94"/>
    <w:rsid w:val="004F4740"/>
    <w:rsid w:val="004F4C95"/>
    <w:rsid w:val="004F5599"/>
    <w:rsid w:val="004F6E5D"/>
    <w:rsid w:val="00502B0E"/>
    <w:rsid w:val="0050396E"/>
    <w:rsid w:val="005056D9"/>
    <w:rsid w:val="0051077E"/>
    <w:rsid w:val="00513F82"/>
    <w:rsid w:val="00517A80"/>
    <w:rsid w:val="00520613"/>
    <w:rsid w:val="00526F06"/>
    <w:rsid w:val="00530252"/>
    <w:rsid w:val="00532B5D"/>
    <w:rsid w:val="00533046"/>
    <w:rsid w:val="0053592B"/>
    <w:rsid w:val="005437A2"/>
    <w:rsid w:val="005442AB"/>
    <w:rsid w:val="00545012"/>
    <w:rsid w:val="00561A4C"/>
    <w:rsid w:val="00563539"/>
    <w:rsid w:val="0056580A"/>
    <w:rsid w:val="0056716A"/>
    <w:rsid w:val="00567FA8"/>
    <w:rsid w:val="00575BBE"/>
    <w:rsid w:val="00580860"/>
    <w:rsid w:val="0058144D"/>
    <w:rsid w:val="00582B87"/>
    <w:rsid w:val="005849F6"/>
    <w:rsid w:val="0059268B"/>
    <w:rsid w:val="00594121"/>
    <w:rsid w:val="0059483A"/>
    <w:rsid w:val="00594B22"/>
    <w:rsid w:val="005A12B5"/>
    <w:rsid w:val="005A2F0A"/>
    <w:rsid w:val="005A54DF"/>
    <w:rsid w:val="005B1B19"/>
    <w:rsid w:val="005B3D72"/>
    <w:rsid w:val="005B5BB6"/>
    <w:rsid w:val="005B64AA"/>
    <w:rsid w:val="005C06AE"/>
    <w:rsid w:val="005C0B5D"/>
    <w:rsid w:val="005C200A"/>
    <w:rsid w:val="005C21F8"/>
    <w:rsid w:val="005C274A"/>
    <w:rsid w:val="005C4469"/>
    <w:rsid w:val="005C4BFE"/>
    <w:rsid w:val="005C519C"/>
    <w:rsid w:val="005D08F6"/>
    <w:rsid w:val="005D1051"/>
    <w:rsid w:val="005D1F92"/>
    <w:rsid w:val="005D217F"/>
    <w:rsid w:val="005D27A1"/>
    <w:rsid w:val="005E18DD"/>
    <w:rsid w:val="005E2DBB"/>
    <w:rsid w:val="005E7300"/>
    <w:rsid w:val="005F159B"/>
    <w:rsid w:val="005F2531"/>
    <w:rsid w:val="005F7BD2"/>
    <w:rsid w:val="006052DE"/>
    <w:rsid w:val="00605B75"/>
    <w:rsid w:val="00606635"/>
    <w:rsid w:val="00615326"/>
    <w:rsid w:val="00620C99"/>
    <w:rsid w:val="00624D21"/>
    <w:rsid w:val="00625412"/>
    <w:rsid w:val="00630A52"/>
    <w:rsid w:val="00634623"/>
    <w:rsid w:val="00634941"/>
    <w:rsid w:val="0063743B"/>
    <w:rsid w:val="006408A6"/>
    <w:rsid w:val="00640D36"/>
    <w:rsid w:val="006474BF"/>
    <w:rsid w:val="00647B49"/>
    <w:rsid w:val="00654FE2"/>
    <w:rsid w:val="00655C97"/>
    <w:rsid w:val="00662EC2"/>
    <w:rsid w:val="0066703C"/>
    <w:rsid w:val="00672944"/>
    <w:rsid w:val="0067490B"/>
    <w:rsid w:val="00674EAC"/>
    <w:rsid w:val="00675A84"/>
    <w:rsid w:val="0067710D"/>
    <w:rsid w:val="00680ED2"/>
    <w:rsid w:val="0068673F"/>
    <w:rsid w:val="00690BA5"/>
    <w:rsid w:val="00696C94"/>
    <w:rsid w:val="006979B0"/>
    <w:rsid w:val="006A2ADE"/>
    <w:rsid w:val="006B249C"/>
    <w:rsid w:val="006B49F0"/>
    <w:rsid w:val="006B5E0A"/>
    <w:rsid w:val="006B607A"/>
    <w:rsid w:val="006B7020"/>
    <w:rsid w:val="006C3EDF"/>
    <w:rsid w:val="006D0EF1"/>
    <w:rsid w:val="006D3CE5"/>
    <w:rsid w:val="006D430D"/>
    <w:rsid w:val="006D431C"/>
    <w:rsid w:val="006D59B0"/>
    <w:rsid w:val="006E02AA"/>
    <w:rsid w:val="006E0DA8"/>
    <w:rsid w:val="006E3E47"/>
    <w:rsid w:val="006F0D48"/>
    <w:rsid w:val="006F1661"/>
    <w:rsid w:val="006F5116"/>
    <w:rsid w:val="007006C7"/>
    <w:rsid w:val="00700A95"/>
    <w:rsid w:val="00700B1A"/>
    <w:rsid w:val="00707D68"/>
    <w:rsid w:val="00712E9F"/>
    <w:rsid w:val="00714FBC"/>
    <w:rsid w:val="00715C3B"/>
    <w:rsid w:val="007165BF"/>
    <w:rsid w:val="0072280E"/>
    <w:rsid w:val="00727865"/>
    <w:rsid w:val="00734224"/>
    <w:rsid w:val="00741B69"/>
    <w:rsid w:val="00742A5D"/>
    <w:rsid w:val="007430DA"/>
    <w:rsid w:val="0074745A"/>
    <w:rsid w:val="00754BD5"/>
    <w:rsid w:val="00754D9E"/>
    <w:rsid w:val="0075510A"/>
    <w:rsid w:val="00756514"/>
    <w:rsid w:val="0075737D"/>
    <w:rsid w:val="0076067D"/>
    <w:rsid w:val="00767011"/>
    <w:rsid w:val="0077012F"/>
    <w:rsid w:val="00775725"/>
    <w:rsid w:val="00777658"/>
    <w:rsid w:val="007833AA"/>
    <w:rsid w:val="00784432"/>
    <w:rsid w:val="00787E6B"/>
    <w:rsid w:val="007904A4"/>
    <w:rsid w:val="00790A02"/>
    <w:rsid w:val="007A271A"/>
    <w:rsid w:val="007A303A"/>
    <w:rsid w:val="007B2C1B"/>
    <w:rsid w:val="007B3945"/>
    <w:rsid w:val="007B66D7"/>
    <w:rsid w:val="007B75AC"/>
    <w:rsid w:val="007C125B"/>
    <w:rsid w:val="007C4370"/>
    <w:rsid w:val="007D47A9"/>
    <w:rsid w:val="007D5623"/>
    <w:rsid w:val="007D58CC"/>
    <w:rsid w:val="007E251B"/>
    <w:rsid w:val="007E316F"/>
    <w:rsid w:val="007E3572"/>
    <w:rsid w:val="007E7432"/>
    <w:rsid w:val="007F352F"/>
    <w:rsid w:val="007F766F"/>
    <w:rsid w:val="00804B11"/>
    <w:rsid w:val="00807560"/>
    <w:rsid w:val="00813464"/>
    <w:rsid w:val="008339D0"/>
    <w:rsid w:val="0083571A"/>
    <w:rsid w:val="00836E3C"/>
    <w:rsid w:val="0084370A"/>
    <w:rsid w:val="008444A7"/>
    <w:rsid w:val="00846503"/>
    <w:rsid w:val="008467EF"/>
    <w:rsid w:val="00851764"/>
    <w:rsid w:val="00852420"/>
    <w:rsid w:val="00864585"/>
    <w:rsid w:val="008650AA"/>
    <w:rsid w:val="008651CA"/>
    <w:rsid w:val="00867535"/>
    <w:rsid w:val="00874C91"/>
    <w:rsid w:val="00876B5D"/>
    <w:rsid w:val="0087703C"/>
    <w:rsid w:val="00877C82"/>
    <w:rsid w:val="0088056D"/>
    <w:rsid w:val="00884943"/>
    <w:rsid w:val="00896EB3"/>
    <w:rsid w:val="00897FFD"/>
    <w:rsid w:val="008B46DB"/>
    <w:rsid w:val="008B5620"/>
    <w:rsid w:val="008B77AB"/>
    <w:rsid w:val="008C395B"/>
    <w:rsid w:val="008C79CD"/>
    <w:rsid w:val="008D0467"/>
    <w:rsid w:val="008D0657"/>
    <w:rsid w:val="008D0D48"/>
    <w:rsid w:val="008D1DC6"/>
    <w:rsid w:val="008D6BB9"/>
    <w:rsid w:val="008E1240"/>
    <w:rsid w:val="008E2915"/>
    <w:rsid w:val="008E299C"/>
    <w:rsid w:val="008E62CB"/>
    <w:rsid w:val="00901F76"/>
    <w:rsid w:val="00901F84"/>
    <w:rsid w:val="0090477C"/>
    <w:rsid w:val="0091087A"/>
    <w:rsid w:val="009109FB"/>
    <w:rsid w:val="0091309D"/>
    <w:rsid w:val="00931328"/>
    <w:rsid w:val="00932BC5"/>
    <w:rsid w:val="00934943"/>
    <w:rsid w:val="00934962"/>
    <w:rsid w:val="00940548"/>
    <w:rsid w:val="00947DEE"/>
    <w:rsid w:val="009522FA"/>
    <w:rsid w:val="009545BD"/>
    <w:rsid w:val="00955E2F"/>
    <w:rsid w:val="00962E02"/>
    <w:rsid w:val="0096327D"/>
    <w:rsid w:val="00964384"/>
    <w:rsid w:val="00964A85"/>
    <w:rsid w:val="00964D65"/>
    <w:rsid w:val="0097256A"/>
    <w:rsid w:val="00972A2B"/>
    <w:rsid w:val="00976F15"/>
    <w:rsid w:val="00981B58"/>
    <w:rsid w:val="00982745"/>
    <w:rsid w:val="00984B25"/>
    <w:rsid w:val="009926C8"/>
    <w:rsid w:val="009A0BC1"/>
    <w:rsid w:val="009A1EA2"/>
    <w:rsid w:val="009A2128"/>
    <w:rsid w:val="009A334C"/>
    <w:rsid w:val="009B11A0"/>
    <w:rsid w:val="009B2522"/>
    <w:rsid w:val="009B2E1A"/>
    <w:rsid w:val="009B401B"/>
    <w:rsid w:val="009B670C"/>
    <w:rsid w:val="009C3723"/>
    <w:rsid w:val="009C52D2"/>
    <w:rsid w:val="009C7268"/>
    <w:rsid w:val="009C7AB4"/>
    <w:rsid w:val="009D248F"/>
    <w:rsid w:val="009D4108"/>
    <w:rsid w:val="009E4094"/>
    <w:rsid w:val="009F10EC"/>
    <w:rsid w:val="009F1788"/>
    <w:rsid w:val="009F4E36"/>
    <w:rsid w:val="00A02562"/>
    <w:rsid w:val="00A0352A"/>
    <w:rsid w:val="00A037E9"/>
    <w:rsid w:val="00A10F88"/>
    <w:rsid w:val="00A17629"/>
    <w:rsid w:val="00A20136"/>
    <w:rsid w:val="00A23F18"/>
    <w:rsid w:val="00A2701E"/>
    <w:rsid w:val="00A317F9"/>
    <w:rsid w:val="00A34789"/>
    <w:rsid w:val="00A34B59"/>
    <w:rsid w:val="00A3529D"/>
    <w:rsid w:val="00A36CD8"/>
    <w:rsid w:val="00A37FA9"/>
    <w:rsid w:val="00A4004C"/>
    <w:rsid w:val="00A42652"/>
    <w:rsid w:val="00A47662"/>
    <w:rsid w:val="00A510FD"/>
    <w:rsid w:val="00A517DC"/>
    <w:rsid w:val="00A51F8E"/>
    <w:rsid w:val="00A52958"/>
    <w:rsid w:val="00A57780"/>
    <w:rsid w:val="00A60146"/>
    <w:rsid w:val="00A61D85"/>
    <w:rsid w:val="00A64429"/>
    <w:rsid w:val="00A80E63"/>
    <w:rsid w:val="00A84F2F"/>
    <w:rsid w:val="00A90BD0"/>
    <w:rsid w:val="00A93353"/>
    <w:rsid w:val="00A94951"/>
    <w:rsid w:val="00A95B9C"/>
    <w:rsid w:val="00AB6728"/>
    <w:rsid w:val="00AC0CAD"/>
    <w:rsid w:val="00AC2495"/>
    <w:rsid w:val="00AC7436"/>
    <w:rsid w:val="00AD7A54"/>
    <w:rsid w:val="00AE04A5"/>
    <w:rsid w:val="00AE5ED9"/>
    <w:rsid w:val="00AE6200"/>
    <w:rsid w:val="00AF0321"/>
    <w:rsid w:val="00AF313E"/>
    <w:rsid w:val="00B01171"/>
    <w:rsid w:val="00B02CD8"/>
    <w:rsid w:val="00B0589D"/>
    <w:rsid w:val="00B07D32"/>
    <w:rsid w:val="00B11F99"/>
    <w:rsid w:val="00B20D32"/>
    <w:rsid w:val="00B2138E"/>
    <w:rsid w:val="00B226E3"/>
    <w:rsid w:val="00B252E3"/>
    <w:rsid w:val="00B26869"/>
    <w:rsid w:val="00B27F35"/>
    <w:rsid w:val="00B316FD"/>
    <w:rsid w:val="00B33797"/>
    <w:rsid w:val="00B4541A"/>
    <w:rsid w:val="00B45D01"/>
    <w:rsid w:val="00B54BEC"/>
    <w:rsid w:val="00B60EF7"/>
    <w:rsid w:val="00B802B9"/>
    <w:rsid w:val="00B84CB8"/>
    <w:rsid w:val="00B8652C"/>
    <w:rsid w:val="00B86EB4"/>
    <w:rsid w:val="00B95066"/>
    <w:rsid w:val="00BA00F1"/>
    <w:rsid w:val="00BA2C42"/>
    <w:rsid w:val="00BA32C9"/>
    <w:rsid w:val="00BA4DA2"/>
    <w:rsid w:val="00BA6915"/>
    <w:rsid w:val="00BB30BF"/>
    <w:rsid w:val="00BB63D8"/>
    <w:rsid w:val="00BC0196"/>
    <w:rsid w:val="00BC7381"/>
    <w:rsid w:val="00BD47C4"/>
    <w:rsid w:val="00BD733A"/>
    <w:rsid w:val="00BE1AF5"/>
    <w:rsid w:val="00BE30EA"/>
    <w:rsid w:val="00BF21D9"/>
    <w:rsid w:val="00BF378B"/>
    <w:rsid w:val="00BF3CAA"/>
    <w:rsid w:val="00BF46EA"/>
    <w:rsid w:val="00C0142D"/>
    <w:rsid w:val="00C03095"/>
    <w:rsid w:val="00C033AC"/>
    <w:rsid w:val="00C12254"/>
    <w:rsid w:val="00C16DBD"/>
    <w:rsid w:val="00C30342"/>
    <w:rsid w:val="00C30EB4"/>
    <w:rsid w:val="00C405D0"/>
    <w:rsid w:val="00C44279"/>
    <w:rsid w:val="00C53CA0"/>
    <w:rsid w:val="00C55D1F"/>
    <w:rsid w:val="00C604B0"/>
    <w:rsid w:val="00C604FA"/>
    <w:rsid w:val="00C61362"/>
    <w:rsid w:val="00C80AAC"/>
    <w:rsid w:val="00C951A1"/>
    <w:rsid w:val="00C955FE"/>
    <w:rsid w:val="00C96B22"/>
    <w:rsid w:val="00CA0542"/>
    <w:rsid w:val="00CA377B"/>
    <w:rsid w:val="00CA3CFF"/>
    <w:rsid w:val="00CA4254"/>
    <w:rsid w:val="00CB0111"/>
    <w:rsid w:val="00CB2A61"/>
    <w:rsid w:val="00CB6F26"/>
    <w:rsid w:val="00CB7222"/>
    <w:rsid w:val="00CC11F6"/>
    <w:rsid w:val="00CC4CB1"/>
    <w:rsid w:val="00CC4CF4"/>
    <w:rsid w:val="00CC525D"/>
    <w:rsid w:val="00CD719B"/>
    <w:rsid w:val="00CF111E"/>
    <w:rsid w:val="00CF4455"/>
    <w:rsid w:val="00CF4560"/>
    <w:rsid w:val="00CF5596"/>
    <w:rsid w:val="00D043AC"/>
    <w:rsid w:val="00D063B2"/>
    <w:rsid w:val="00D11B05"/>
    <w:rsid w:val="00D2213D"/>
    <w:rsid w:val="00D23484"/>
    <w:rsid w:val="00D23E2D"/>
    <w:rsid w:val="00D30D3D"/>
    <w:rsid w:val="00D31E90"/>
    <w:rsid w:val="00D37FCF"/>
    <w:rsid w:val="00D404B5"/>
    <w:rsid w:val="00D40C7D"/>
    <w:rsid w:val="00D4206F"/>
    <w:rsid w:val="00D44528"/>
    <w:rsid w:val="00D45A6B"/>
    <w:rsid w:val="00D51225"/>
    <w:rsid w:val="00D522CA"/>
    <w:rsid w:val="00D555F5"/>
    <w:rsid w:val="00D61993"/>
    <w:rsid w:val="00D6472C"/>
    <w:rsid w:val="00D64A5D"/>
    <w:rsid w:val="00D75DE1"/>
    <w:rsid w:val="00D8596A"/>
    <w:rsid w:val="00D8799D"/>
    <w:rsid w:val="00D92E71"/>
    <w:rsid w:val="00D950FD"/>
    <w:rsid w:val="00D9764A"/>
    <w:rsid w:val="00DA0585"/>
    <w:rsid w:val="00DA6281"/>
    <w:rsid w:val="00DB0865"/>
    <w:rsid w:val="00DB0B42"/>
    <w:rsid w:val="00DB19C0"/>
    <w:rsid w:val="00DB3527"/>
    <w:rsid w:val="00DC3653"/>
    <w:rsid w:val="00DC5F70"/>
    <w:rsid w:val="00DC6C33"/>
    <w:rsid w:val="00DD11E2"/>
    <w:rsid w:val="00DD2F33"/>
    <w:rsid w:val="00DD4553"/>
    <w:rsid w:val="00DE47BE"/>
    <w:rsid w:val="00DE55B7"/>
    <w:rsid w:val="00DE61E8"/>
    <w:rsid w:val="00DF2053"/>
    <w:rsid w:val="00DF74FE"/>
    <w:rsid w:val="00E02520"/>
    <w:rsid w:val="00E02889"/>
    <w:rsid w:val="00E04126"/>
    <w:rsid w:val="00E21F3F"/>
    <w:rsid w:val="00E2274D"/>
    <w:rsid w:val="00E24578"/>
    <w:rsid w:val="00E25245"/>
    <w:rsid w:val="00E2532F"/>
    <w:rsid w:val="00E3290C"/>
    <w:rsid w:val="00E4146D"/>
    <w:rsid w:val="00E43BB2"/>
    <w:rsid w:val="00E45B38"/>
    <w:rsid w:val="00E51B6D"/>
    <w:rsid w:val="00E52DAB"/>
    <w:rsid w:val="00E54B7B"/>
    <w:rsid w:val="00E57545"/>
    <w:rsid w:val="00E57B14"/>
    <w:rsid w:val="00E6381C"/>
    <w:rsid w:val="00E71D5B"/>
    <w:rsid w:val="00E72331"/>
    <w:rsid w:val="00E73CA1"/>
    <w:rsid w:val="00E73DB8"/>
    <w:rsid w:val="00E77C45"/>
    <w:rsid w:val="00E8187F"/>
    <w:rsid w:val="00E8284B"/>
    <w:rsid w:val="00E82A5F"/>
    <w:rsid w:val="00E84405"/>
    <w:rsid w:val="00E85F2F"/>
    <w:rsid w:val="00E906B8"/>
    <w:rsid w:val="00E90E99"/>
    <w:rsid w:val="00E94180"/>
    <w:rsid w:val="00E96F00"/>
    <w:rsid w:val="00E97E52"/>
    <w:rsid w:val="00EA2562"/>
    <w:rsid w:val="00EA5075"/>
    <w:rsid w:val="00EA67B9"/>
    <w:rsid w:val="00EA6F96"/>
    <w:rsid w:val="00EA714B"/>
    <w:rsid w:val="00EB12C3"/>
    <w:rsid w:val="00EB2898"/>
    <w:rsid w:val="00EB3411"/>
    <w:rsid w:val="00EB445E"/>
    <w:rsid w:val="00EB4FAB"/>
    <w:rsid w:val="00EC198A"/>
    <w:rsid w:val="00EC4A34"/>
    <w:rsid w:val="00EC7C84"/>
    <w:rsid w:val="00ED4278"/>
    <w:rsid w:val="00ED6C32"/>
    <w:rsid w:val="00EE1D64"/>
    <w:rsid w:val="00EF5944"/>
    <w:rsid w:val="00F00E4C"/>
    <w:rsid w:val="00F016FC"/>
    <w:rsid w:val="00F02C62"/>
    <w:rsid w:val="00F0518C"/>
    <w:rsid w:val="00F10696"/>
    <w:rsid w:val="00F1123D"/>
    <w:rsid w:val="00F1415D"/>
    <w:rsid w:val="00F16178"/>
    <w:rsid w:val="00F17348"/>
    <w:rsid w:val="00F20CD7"/>
    <w:rsid w:val="00F23591"/>
    <w:rsid w:val="00F23B61"/>
    <w:rsid w:val="00F26F94"/>
    <w:rsid w:val="00F30FBA"/>
    <w:rsid w:val="00F439D1"/>
    <w:rsid w:val="00F51578"/>
    <w:rsid w:val="00F51DB4"/>
    <w:rsid w:val="00F53635"/>
    <w:rsid w:val="00F60100"/>
    <w:rsid w:val="00F60B27"/>
    <w:rsid w:val="00F62E9B"/>
    <w:rsid w:val="00F73B99"/>
    <w:rsid w:val="00F77889"/>
    <w:rsid w:val="00F807D1"/>
    <w:rsid w:val="00F8229C"/>
    <w:rsid w:val="00F84429"/>
    <w:rsid w:val="00F875B1"/>
    <w:rsid w:val="00F93C92"/>
    <w:rsid w:val="00F97658"/>
    <w:rsid w:val="00FA1770"/>
    <w:rsid w:val="00FA4B0A"/>
    <w:rsid w:val="00FB4BB4"/>
    <w:rsid w:val="00FB77AD"/>
    <w:rsid w:val="00FB7FF7"/>
    <w:rsid w:val="00FC1DC0"/>
    <w:rsid w:val="00FC2AB9"/>
    <w:rsid w:val="00FC497C"/>
    <w:rsid w:val="00FD36CC"/>
    <w:rsid w:val="00FD4ABF"/>
    <w:rsid w:val="00FD507F"/>
    <w:rsid w:val="00FE075C"/>
    <w:rsid w:val="00FF28C5"/>
    <w:rsid w:val="00FF6762"/>
    <w:rsid w:val="00FF72F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61A4C"/>
    <w:pPr>
      <w:spacing w:before="100" w:beforeAutospacing="1" w:after="100" w:afterAutospacing="1"/>
      <w:ind w:left="-57" w:right="-57"/>
      <w:jc w:val="center"/>
    </w:pPr>
    <w:rPr>
      <w:sz w:val="22"/>
      <w:szCs w:val="22"/>
      <w:lang w:val="en-US"/>
    </w:rPr>
  </w:style>
  <w:style w:type="paragraph" w:styleId="Heading1">
    <w:name w:val="heading 1"/>
    <w:aliases w:val="11. abstrak English"/>
    <w:basedOn w:val="BasicParagraph"/>
    <w:next w:val="Normal"/>
    <w:link w:val="Heading1Char"/>
    <w:uiPriority w:val="9"/>
    <w:qFormat/>
    <w:rsid w:val="00D9764A"/>
    <w:pPr>
      <w:suppressAutoHyphens/>
      <w:spacing w:line="240" w:lineRule="auto"/>
      <w:jc w:val="both"/>
      <w:outlineLvl w:val="0"/>
    </w:pPr>
    <w:rPr>
      <w:rFonts w:ascii="Constantia" w:hAnsi="Constantia" w:cs="Times New Roman"/>
      <w:i/>
      <w:iCs/>
      <w:sz w:val="18"/>
      <w:szCs w:val="18"/>
      <w:lang w:val="en-US"/>
    </w:rPr>
  </w:style>
  <w:style w:type="paragraph" w:styleId="Heading2">
    <w:name w:val="heading 2"/>
    <w:aliases w:val="4 alamat"/>
    <w:basedOn w:val="ISI"/>
    <w:next w:val="Normal"/>
    <w:link w:val="Heading2Char"/>
    <w:uiPriority w:val="9"/>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qFormat/>
    <w:rsid w:val="009109FB"/>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
    <w:qFormat/>
    <w:rsid w:val="00700A95"/>
    <w:pPr>
      <w:suppressAutoHyphens/>
      <w:spacing w:line="240" w:lineRule="auto"/>
      <w:ind w:firstLine="544"/>
      <w:outlineLvl w:val="3"/>
    </w:pPr>
    <w:rPr>
      <w:rFonts w:ascii="Book Antiqua" w:hAnsi="Book Antiqua" w:cs="Times New Roman"/>
      <w:sz w:val="24"/>
      <w:szCs w:val="20"/>
      <w:lang w:val="en-US"/>
    </w:rPr>
  </w:style>
  <w:style w:type="paragraph" w:styleId="Heading5">
    <w:name w:val="heading 5"/>
    <w:aliases w:val="6 TABEL GAMBAR"/>
    <w:basedOn w:val="ISI"/>
    <w:next w:val="Normal"/>
    <w:link w:val="Heading5Char"/>
    <w:uiPriority w:val="9"/>
    <w:qFormat/>
    <w:rsid w:val="00A9335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qFormat/>
    <w:rsid w:val="00453236"/>
    <w:pPr>
      <w:suppressAutoHyphens/>
      <w:spacing w:line="240" w:lineRule="auto"/>
      <w:ind w:left="567" w:hanging="567"/>
      <w:outlineLvl w:val="5"/>
    </w:pPr>
    <w:rPr>
      <w:rFonts w:ascii="Book Antiqua" w:hAnsi="Book Antiqua" w:cs="Times New Roman"/>
      <w:szCs w:val="20"/>
      <w:lang w:val="en-US"/>
    </w:rPr>
  </w:style>
  <w:style w:type="paragraph" w:styleId="Heading7">
    <w:name w:val="heading 7"/>
    <w:aliases w:val="8 Kutipan"/>
    <w:basedOn w:val="Heading4"/>
    <w:next w:val="Normal"/>
    <w:link w:val="Heading7Char"/>
    <w:uiPriority w:val="9"/>
    <w:qFormat/>
    <w:rsid w:val="009109FB"/>
    <w:pPr>
      <w:ind w:left="567" w:hanging="20"/>
      <w:outlineLvl w:val="6"/>
    </w:pPr>
    <w:rPr>
      <w:rFonts w:ascii="Cambria" w:hAnsi="Cambria"/>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1">
    <w:name w:val="Judul1"/>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link w:val="IsiAbstr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nhideWhenUsed/>
    <w:rsid w:val="0048529F"/>
    <w:pPr>
      <w:tabs>
        <w:tab w:val="center" w:pos="4680"/>
        <w:tab w:val="right" w:pos="9360"/>
      </w:tabs>
      <w:spacing w:before="0" w:after="0"/>
    </w:pPr>
  </w:style>
  <w:style w:type="character" w:customStyle="1" w:styleId="FooterChar">
    <w:name w:val="Footer Char"/>
    <w:basedOn w:val="DefaultParagraphFont"/>
    <w:link w:val="Footer"/>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99"/>
    <w:qFormat/>
    <w:rsid w:val="00B316FD"/>
    <w:rPr>
      <w:i/>
      <w:iCs/>
      <w:w w:val="100"/>
    </w:rPr>
  </w:style>
  <w:style w:type="table" w:styleId="ColorfulShading-Accent2">
    <w:name w:val="Colorful Shading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customStyle="1" w:styleId="MediumGrid21">
    <w:name w:val="Medium Grid 21"/>
    <w:aliases w:val="10. judul ABSTRAK English,1 ABSTRAK INDO"/>
    <w:basedOn w:val="Heading4"/>
    <w:link w:val="MediumGrid2Char"/>
    <w:uiPriority w:val="1"/>
    <w:qFormat/>
    <w:rsid w:val="001F2926"/>
    <w:pPr>
      <w:ind w:firstLine="0"/>
    </w:pPr>
    <w:rPr>
      <w:b/>
      <w:szCs w:val="22"/>
      <w:lang w:val="id-ID"/>
    </w:rPr>
  </w:style>
  <w:style w:type="character" w:customStyle="1" w:styleId="Heading1Char">
    <w:name w:val="Heading 1 Char"/>
    <w:aliases w:val="11. abstrak English Char"/>
    <w:link w:val="Heading1"/>
    <w:uiPriority w:val="9"/>
    <w:rsid w:val="00D9764A"/>
    <w:rPr>
      <w:rFonts w:ascii="Constantia" w:hAnsi="Constantia" w:cs="Calisto MT"/>
      <w:i/>
      <w:iCs/>
      <w:color w:val="000000"/>
      <w:sz w:val="18"/>
      <w:szCs w:val="18"/>
      <w:lang w:val="en-US" w:eastAsia="en-US"/>
    </w:rPr>
  </w:style>
  <w:style w:type="character" w:customStyle="1" w:styleId="Heading3Char">
    <w:name w:val="Heading 3 Char"/>
    <w:aliases w:val="4 SUB BAB Char"/>
    <w:link w:val="Heading3"/>
    <w:uiPriority w:val="9"/>
    <w:rsid w:val="009109FB"/>
    <w:rPr>
      <w:rFonts w:ascii="Cambria" w:hAnsi="Cambria" w:cs="Calisto MT"/>
      <w:b/>
      <w:color w:val="000000"/>
      <w:sz w:val="20"/>
      <w:szCs w:val="20"/>
    </w:rPr>
  </w:style>
  <w:style w:type="character" w:customStyle="1" w:styleId="Heading4Char">
    <w:name w:val="Heading 4 Char"/>
    <w:aliases w:val="5 ISI Char"/>
    <w:link w:val="Heading4"/>
    <w:uiPriority w:val="9"/>
    <w:rsid w:val="00700A95"/>
    <w:rPr>
      <w:rFonts w:ascii="Book Antiqua" w:hAnsi="Book Antiqua"/>
      <w:color w:val="000000"/>
      <w:sz w:val="24"/>
    </w:rPr>
  </w:style>
  <w:style w:type="character" w:customStyle="1" w:styleId="Heading5Char">
    <w:name w:val="Heading 5 Char"/>
    <w:aliases w:val="6 TABEL GAMBAR Char"/>
    <w:link w:val="Heading5"/>
    <w:uiPriority w:val="9"/>
    <w:rsid w:val="00A93353"/>
    <w:rPr>
      <w:rFonts w:ascii="Constantia" w:hAnsi="Constantia"/>
      <w:color w:val="000000"/>
      <w:lang w:val="en-US" w:eastAsia="en-US"/>
    </w:rPr>
  </w:style>
  <w:style w:type="character" w:customStyle="1" w:styleId="Heading6Char">
    <w:name w:val="Heading 6 Char"/>
    <w:aliases w:val="7 DAFTAR PUSTAKA Char"/>
    <w:link w:val="Heading6"/>
    <w:uiPriority w:val="9"/>
    <w:rsid w:val="00453236"/>
    <w:rPr>
      <w:rFonts w:ascii="Book Antiqua" w:hAnsi="Book Antiqua"/>
      <w:color w:val="000000"/>
      <w:sz w:val="22"/>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paragraph" w:styleId="FootnoteText">
    <w:name w:val="footnote text"/>
    <w:basedOn w:val="Normal"/>
    <w:link w:val="FootnoteTextChar"/>
    <w:uiPriority w:val="99"/>
    <w:semiHidden/>
    <w:unhideWhenUsed/>
    <w:rsid w:val="00D043AC"/>
    <w:pPr>
      <w:spacing w:before="0" w:after="0"/>
    </w:pPr>
    <w:rPr>
      <w:sz w:val="20"/>
      <w:szCs w:val="20"/>
      <w:lang w:val="x-none" w:eastAsia="x-none"/>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customStyle="1" w:styleId="ColorfulList-Accent11">
    <w:name w:val="Colorful List - Accent 11"/>
    <w:basedOn w:val="Normal"/>
    <w:uiPriority w:val="34"/>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4judul">
    <w:name w:val="4.  judul"/>
    <w:basedOn w:val="Judul1"/>
    <w:link w:val="4judulChar"/>
    <w:qFormat/>
    <w:rsid w:val="005437A2"/>
    <w:pPr>
      <w:suppressAutoHyphens/>
      <w:spacing w:line="240" w:lineRule="auto"/>
      <w:jc w:val="center"/>
    </w:pPr>
    <w:rPr>
      <w:rFonts w:ascii="Constantia" w:hAnsi="Constantia"/>
      <w:sz w:val="32"/>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1"/>
    <w:uiPriority w:val="99"/>
    <w:rsid w:val="001333A7"/>
    <w:rPr>
      <w:rFonts w:ascii="Minion Pro" w:hAnsi="Minion Pro" w:cs="Minion Pro"/>
      <w:b/>
      <w:bCs/>
      <w:color w:val="000000"/>
      <w:sz w:val="24"/>
      <w:szCs w:val="24"/>
      <w:lang w:val="en-GB" w:eastAsia="en-US"/>
    </w:rPr>
  </w:style>
  <w:style w:type="character" w:customStyle="1" w:styleId="4judulChar">
    <w:name w:val="4.  judul Char"/>
    <w:link w:val="4judul"/>
    <w:rsid w:val="005437A2"/>
    <w:rPr>
      <w:rFonts w:ascii="Constantia" w:hAnsi="Constantia" w:cs="Minion Pro"/>
      <w:b/>
      <w:bCs/>
      <w:color w:val="000000"/>
      <w:sz w:val="32"/>
      <w:szCs w:val="24"/>
      <w:lang w:val="en-GB" w:eastAsia="en-US"/>
    </w:rPr>
  </w:style>
  <w:style w:type="paragraph" w:customStyle="1" w:styleId="5penulis">
    <w:name w:val="5.  penulis"/>
    <w:basedOn w:val="2author"/>
    <w:link w:val="5penulisChar"/>
    <w:qFormat/>
    <w:rsid w:val="001333A7"/>
  </w:style>
  <w:style w:type="paragraph" w:customStyle="1" w:styleId="6alamat">
    <w:name w:val="6. alamat"/>
    <w:basedOn w:val="Normal"/>
    <w:link w:val="6alamatChar"/>
    <w:qFormat/>
    <w:rsid w:val="005437A2"/>
    <w:pPr>
      <w:tabs>
        <w:tab w:val="left" w:pos="3882"/>
      </w:tabs>
      <w:autoSpaceDE w:val="0"/>
      <w:autoSpaceDN w:val="0"/>
      <w:adjustRightInd w:val="0"/>
      <w:spacing w:before="0" w:beforeAutospacing="0" w:after="0" w:afterAutospacing="0"/>
      <w:ind w:left="0" w:right="0"/>
      <w:textAlignment w:val="center"/>
    </w:pPr>
    <w:rPr>
      <w:rFonts w:ascii="Constantia" w:hAnsi="Constantia" w:cs="Calisto MT"/>
      <w:color w:val="000000"/>
      <w:szCs w:val="20"/>
      <w:lang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5penulisChar">
    <w:name w:val="5.  penulis Char"/>
    <w:basedOn w:val="2authorChar"/>
    <w:link w:val="5penulis"/>
    <w:rsid w:val="001333A7"/>
    <w:rPr>
      <w:rFonts w:ascii="Constantia" w:hAnsi="Constantia"/>
      <w:b/>
      <w:sz w:val="24"/>
      <w:lang w:val="en-US"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6alamatChar">
    <w:name w:val="6. alamat Char"/>
    <w:link w:val="6alamat"/>
    <w:rsid w:val="005437A2"/>
    <w:rPr>
      <w:rFonts w:ascii="Constantia" w:hAnsi="Constantia" w:cs="Calisto MT"/>
      <w:color w:val="000000"/>
      <w:sz w:val="22"/>
      <w:lang w:val="en-US" w:eastAsia="en-US"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val="id-ID"/>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paragraph" w:styleId="BodyTextIndent2">
    <w:name w:val="Body Text Indent 2"/>
    <w:basedOn w:val="Normal"/>
    <w:link w:val="BodyTextIndent2Char"/>
    <w:uiPriority w:val="99"/>
    <w:semiHidden/>
    <w:unhideWhenUsed/>
    <w:rsid w:val="007006C7"/>
    <w:pPr>
      <w:spacing w:after="120" w:line="480" w:lineRule="auto"/>
      <w:ind w:left="283"/>
    </w:pPr>
  </w:style>
  <w:style w:type="character" w:customStyle="1" w:styleId="BodyTextIndent2Char">
    <w:name w:val="Body Text Indent 2 Char"/>
    <w:link w:val="BodyTextIndent2"/>
    <w:uiPriority w:val="99"/>
    <w:semiHidden/>
    <w:rsid w:val="007006C7"/>
    <w:rPr>
      <w:sz w:val="22"/>
      <w:szCs w:val="22"/>
      <w:lang w:val="en-US" w:eastAsia="en-US"/>
    </w:rPr>
  </w:style>
  <w:style w:type="paragraph" w:customStyle="1" w:styleId="1HeaderJurnal">
    <w:name w:val="1. Header Jurnal"/>
    <w:basedOn w:val="Normal"/>
    <w:link w:val="1HeaderJurnalChar"/>
    <w:qFormat/>
    <w:rsid w:val="00C12254"/>
    <w:pPr>
      <w:autoSpaceDE w:val="0"/>
      <w:autoSpaceDN w:val="0"/>
      <w:adjustRightInd w:val="0"/>
      <w:spacing w:before="0" w:beforeAutospacing="0" w:after="0" w:afterAutospacing="0" w:line="288" w:lineRule="auto"/>
      <w:ind w:left="0" w:right="0"/>
      <w:textAlignment w:val="center"/>
    </w:pPr>
    <w:rPr>
      <w:rFonts w:ascii="Constantia" w:hAnsi="Constantia" w:cs="Cambria"/>
      <w:color w:val="000000"/>
      <w:sz w:val="18"/>
      <w:szCs w:val="16"/>
      <w:lang w:val="en-GB"/>
    </w:rPr>
  </w:style>
  <w:style w:type="paragraph" w:customStyle="1" w:styleId="2HeaderJudulJurnal">
    <w:name w:val="2. Header Judul Jurnal"/>
    <w:basedOn w:val="Normal"/>
    <w:link w:val="2HeaderJudulJurnalChar"/>
    <w:qFormat/>
    <w:rsid w:val="00C12254"/>
    <w:pPr>
      <w:autoSpaceDE w:val="0"/>
      <w:autoSpaceDN w:val="0"/>
      <w:adjustRightInd w:val="0"/>
      <w:spacing w:before="0" w:beforeAutospacing="0" w:after="0" w:afterAutospacing="0" w:line="288" w:lineRule="auto"/>
      <w:ind w:left="0" w:right="0"/>
      <w:textAlignment w:val="center"/>
    </w:pPr>
    <w:rPr>
      <w:rFonts w:ascii="Constantia" w:hAnsi="Constantia" w:cs="Cambria"/>
      <w:b/>
      <w:bCs/>
      <w:color w:val="000000"/>
      <w:sz w:val="26"/>
      <w:szCs w:val="28"/>
    </w:rPr>
  </w:style>
  <w:style w:type="character" w:customStyle="1" w:styleId="1HeaderJurnalChar">
    <w:name w:val="1. Header Jurnal Char"/>
    <w:link w:val="1HeaderJurnal"/>
    <w:rsid w:val="00C12254"/>
    <w:rPr>
      <w:rFonts w:ascii="Constantia" w:hAnsi="Constantia" w:cs="Cambria"/>
      <w:color w:val="000000"/>
      <w:sz w:val="18"/>
      <w:szCs w:val="16"/>
      <w:lang w:val="en-GB" w:eastAsia="en-US"/>
    </w:rPr>
  </w:style>
  <w:style w:type="paragraph" w:customStyle="1" w:styleId="3Website">
    <w:name w:val="3. Web site"/>
    <w:basedOn w:val="Normal"/>
    <w:link w:val="3WebsiteChar"/>
    <w:qFormat/>
    <w:rsid w:val="00C12254"/>
    <w:pPr>
      <w:autoSpaceDE w:val="0"/>
      <w:autoSpaceDN w:val="0"/>
      <w:adjustRightInd w:val="0"/>
      <w:spacing w:before="0" w:beforeAutospacing="0" w:after="0" w:afterAutospacing="0" w:line="288" w:lineRule="auto"/>
      <w:ind w:left="0" w:right="0"/>
      <w:textAlignment w:val="center"/>
    </w:pPr>
    <w:rPr>
      <w:rFonts w:ascii="Cambria" w:hAnsi="Cambria" w:cs="Cambria"/>
      <w:i/>
      <w:color w:val="000000"/>
      <w:sz w:val="18"/>
      <w:szCs w:val="18"/>
      <w:lang w:val="en-GB"/>
    </w:rPr>
  </w:style>
  <w:style w:type="character" w:customStyle="1" w:styleId="2HeaderJudulJurnalChar">
    <w:name w:val="2. Header Judul Jurnal Char"/>
    <w:link w:val="2HeaderJudulJurnal"/>
    <w:rsid w:val="00C12254"/>
    <w:rPr>
      <w:rFonts w:ascii="Constantia" w:hAnsi="Constantia" w:cs="Cambria"/>
      <w:b/>
      <w:bCs/>
      <w:color w:val="000000"/>
      <w:sz w:val="26"/>
      <w:szCs w:val="28"/>
      <w:lang w:val="en-US" w:eastAsia="en-US"/>
    </w:rPr>
  </w:style>
  <w:style w:type="paragraph" w:customStyle="1" w:styleId="8AbstrakBahasaIndonesia">
    <w:name w:val="8. Abstrak Bahasa Indonesia"/>
    <w:basedOn w:val="Heading1"/>
    <w:link w:val="8AbstrakBahasaIndonesiaChar"/>
    <w:qFormat/>
    <w:rsid w:val="008E62CB"/>
    <w:rPr>
      <w:i w:val="0"/>
    </w:rPr>
  </w:style>
  <w:style w:type="character" w:customStyle="1" w:styleId="3WebsiteChar">
    <w:name w:val="3. Web site Char"/>
    <w:link w:val="3Website"/>
    <w:rsid w:val="00C12254"/>
    <w:rPr>
      <w:rFonts w:ascii="Cambria" w:hAnsi="Cambria" w:cs="Cambria"/>
      <w:i/>
      <w:color w:val="000000"/>
      <w:sz w:val="18"/>
      <w:szCs w:val="18"/>
      <w:lang w:val="en-GB" w:eastAsia="en-US"/>
    </w:rPr>
  </w:style>
  <w:style w:type="paragraph" w:customStyle="1" w:styleId="9Katakunci">
    <w:name w:val="9. Kata kunci"/>
    <w:basedOn w:val="8AbstrakBahasaIndonesia"/>
    <w:link w:val="9KatakunciChar"/>
    <w:qFormat/>
    <w:rsid w:val="008E62CB"/>
  </w:style>
  <w:style w:type="character" w:customStyle="1" w:styleId="IsiAbstrakIndoChar">
    <w:name w:val="Isi Abstrak Indo Char"/>
    <w:link w:val="IsiAbstrakIndo"/>
    <w:uiPriority w:val="99"/>
    <w:rsid w:val="00C12254"/>
    <w:rPr>
      <w:rFonts w:ascii="Calisto MT" w:hAnsi="Calisto MT" w:cs="Calisto MT"/>
      <w:b/>
      <w:bCs/>
      <w:color w:val="000000"/>
      <w:sz w:val="18"/>
      <w:szCs w:val="18"/>
      <w:lang w:val="en-GB" w:eastAsia="en-US"/>
    </w:rPr>
  </w:style>
  <w:style w:type="character" w:customStyle="1" w:styleId="MediumGrid2Char">
    <w:name w:val="Medium Grid 2 Char"/>
    <w:aliases w:val="10. judul ABSTRAK English Char,1 ABSTRAK INDO Char"/>
    <w:link w:val="MediumGrid21"/>
    <w:uiPriority w:val="1"/>
    <w:rsid w:val="001F2926"/>
    <w:rPr>
      <w:rFonts w:ascii="Constantia" w:hAnsi="Constantia"/>
      <w:b/>
      <w:color w:val="000000"/>
      <w:sz w:val="22"/>
      <w:szCs w:val="22"/>
      <w:lang w:eastAsia="en-US"/>
    </w:rPr>
  </w:style>
  <w:style w:type="character" w:customStyle="1" w:styleId="8AbstrakBahasaIndonesiaChar">
    <w:name w:val="8. Abstrak Bahasa Indonesia Char"/>
    <w:link w:val="8AbstrakBahasaIndonesia"/>
    <w:rsid w:val="008E62CB"/>
    <w:rPr>
      <w:rFonts w:ascii="Constantia" w:hAnsi="Constantia" w:cs="Calisto MT"/>
      <w:b w:val="0"/>
      <w:bCs/>
      <w:color w:val="000000"/>
      <w:sz w:val="24"/>
      <w:szCs w:val="18"/>
      <w:lang w:val="en-US" w:eastAsia="en-US"/>
    </w:rPr>
  </w:style>
  <w:style w:type="paragraph" w:customStyle="1" w:styleId="7judulabstrak">
    <w:name w:val="7. judul abstrak"/>
    <w:basedOn w:val="MediumGrid21"/>
    <w:link w:val="7judulabstrakChar"/>
    <w:qFormat/>
    <w:rsid w:val="006D431C"/>
    <w:pPr>
      <w:jc w:val="center"/>
    </w:pPr>
  </w:style>
  <w:style w:type="character" w:customStyle="1" w:styleId="9KatakunciChar">
    <w:name w:val="9. Kata kunci Char"/>
    <w:link w:val="9Katakunci"/>
    <w:rsid w:val="008E62CB"/>
    <w:rPr>
      <w:rFonts w:ascii="Constantia" w:hAnsi="Constantia" w:cs="Calisto MT"/>
      <w:b w:val="0"/>
      <w:bCs/>
      <w:i/>
      <w:color w:val="000000"/>
      <w:sz w:val="24"/>
      <w:szCs w:val="18"/>
      <w:lang w:val="en-US" w:eastAsia="en-US"/>
    </w:rPr>
  </w:style>
  <w:style w:type="paragraph" w:customStyle="1" w:styleId="12paswordenglish">
    <w:name w:val="12. pasword english"/>
    <w:basedOn w:val="Heading1"/>
    <w:link w:val="12paswordenglishChar"/>
    <w:qFormat/>
    <w:rsid w:val="00121367"/>
  </w:style>
  <w:style w:type="character" w:customStyle="1" w:styleId="7judulabstrakChar">
    <w:name w:val="7. judul abstrak Char"/>
    <w:basedOn w:val="MediumGrid2Char"/>
    <w:link w:val="7judulabstrak"/>
    <w:rsid w:val="006D431C"/>
    <w:rPr>
      <w:rFonts w:ascii="Constantia" w:hAnsi="Constantia"/>
      <w:b/>
      <w:color w:val="000000"/>
      <w:sz w:val="22"/>
      <w:szCs w:val="22"/>
      <w:lang w:eastAsia="en-US"/>
    </w:rPr>
  </w:style>
  <w:style w:type="paragraph" w:customStyle="1" w:styleId="Gambar">
    <w:name w:val="Gambar"/>
    <w:basedOn w:val="Heading5"/>
    <w:link w:val="GambarChar"/>
    <w:qFormat/>
    <w:rsid w:val="00A93353"/>
    <w:pPr>
      <w:jc w:val="center"/>
    </w:pPr>
  </w:style>
  <w:style w:type="character" w:customStyle="1" w:styleId="12paswordenglishChar">
    <w:name w:val="12. pasword english Char"/>
    <w:basedOn w:val="Heading1Char"/>
    <w:link w:val="12paswordenglish"/>
    <w:rsid w:val="00121367"/>
    <w:rPr>
      <w:rFonts w:ascii="Constantia" w:hAnsi="Constantia" w:cs="Calisto MT"/>
      <w:i/>
      <w:iCs/>
      <w:color w:val="000000"/>
      <w:sz w:val="18"/>
      <w:szCs w:val="18"/>
      <w:lang w:val="en-US" w:eastAsia="en-US"/>
    </w:rPr>
  </w:style>
  <w:style w:type="paragraph" w:customStyle="1" w:styleId="JudulAbstrakEnglish">
    <w:name w:val="Judul Abstrak English"/>
    <w:basedOn w:val="7judulabstrak"/>
    <w:link w:val="JudulAbstrakEnglishChar"/>
    <w:qFormat/>
    <w:rsid w:val="006D431C"/>
    <w:rPr>
      <w:i/>
    </w:rPr>
  </w:style>
  <w:style w:type="character" w:customStyle="1" w:styleId="GambarChar">
    <w:name w:val="Gambar Char"/>
    <w:basedOn w:val="Heading5Char"/>
    <w:link w:val="Gambar"/>
    <w:rsid w:val="00A93353"/>
    <w:rPr>
      <w:rFonts w:ascii="Constantia" w:hAnsi="Constantia"/>
      <w:color w:val="000000"/>
      <w:lang w:val="en-US" w:eastAsia="en-US"/>
    </w:rPr>
  </w:style>
  <w:style w:type="paragraph" w:customStyle="1" w:styleId="GridTable21">
    <w:name w:val="Grid Table 21"/>
    <w:basedOn w:val="Normal"/>
    <w:next w:val="Normal"/>
    <w:uiPriority w:val="37"/>
    <w:unhideWhenUsed/>
    <w:rsid w:val="004E6E94"/>
  </w:style>
  <w:style w:type="character" w:customStyle="1" w:styleId="JudulAbstrakEnglishChar">
    <w:name w:val="Judul Abstrak English Char"/>
    <w:link w:val="JudulAbstrakEnglish"/>
    <w:rsid w:val="006D431C"/>
    <w:rPr>
      <w:rFonts w:ascii="Constantia" w:hAnsi="Constantia" w:cs="Calisto MT"/>
      <w:b/>
      <w:bCs w:val="0"/>
      <w:i/>
      <w:color w:val="000000"/>
      <w:sz w:val="24"/>
      <w:szCs w:val="18"/>
      <w:lang w:val="en-GB" w:eastAsia="en-US"/>
    </w:rPr>
  </w:style>
  <w:style w:type="character" w:styleId="CommentReference">
    <w:name w:val="annotation reference"/>
    <w:uiPriority w:val="99"/>
    <w:semiHidden/>
    <w:unhideWhenUsed/>
    <w:rsid w:val="008B46DB"/>
    <w:rPr>
      <w:sz w:val="16"/>
      <w:szCs w:val="16"/>
    </w:rPr>
  </w:style>
  <w:style w:type="paragraph" w:styleId="CommentText">
    <w:name w:val="annotation text"/>
    <w:basedOn w:val="Normal"/>
    <w:link w:val="CommentTextChar"/>
    <w:uiPriority w:val="99"/>
    <w:unhideWhenUsed/>
    <w:rsid w:val="008B46DB"/>
    <w:rPr>
      <w:sz w:val="20"/>
      <w:szCs w:val="20"/>
    </w:rPr>
  </w:style>
  <w:style w:type="character" w:customStyle="1" w:styleId="CommentTextChar">
    <w:name w:val="Comment Text Char"/>
    <w:basedOn w:val="DefaultParagraphFont"/>
    <w:link w:val="CommentText"/>
    <w:uiPriority w:val="99"/>
    <w:rsid w:val="008B46DB"/>
  </w:style>
  <w:style w:type="paragraph" w:styleId="CommentSubject">
    <w:name w:val="annotation subject"/>
    <w:basedOn w:val="CommentText"/>
    <w:next w:val="CommentText"/>
    <w:link w:val="CommentSubjectChar"/>
    <w:uiPriority w:val="99"/>
    <w:semiHidden/>
    <w:unhideWhenUsed/>
    <w:rsid w:val="008B46DB"/>
    <w:rPr>
      <w:b/>
      <w:bCs/>
    </w:rPr>
  </w:style>
  <w:style w:type="character" w:customStyle="1" w:styleId="CommentSubjectChar">
    <w:name w:val="Comment Subject Char"/>
    <w:link w:val="CommentSubject"/>
    <w:uiPriority w:val="99"/>
    <w:semiHidden/>
    <w:rsid w:val="008B46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61A4C"/>
    <w:pPr>
      <w:spacing w:before="100" w:beforeAutospacing="1" w:after="100" w:afterAutospacing="1"/>
      <w:ind w:left="-57" w:right="-57"/>
      <w:jc w:val="center"/>
    </w:pPr>
    <w:rPr>
      <w:sz w:val="22"/>
      <w:szCs w:val="22"/>
      <w:lang w:val="en-US"/>
    </w:rPr>
  </w:style>
  <w:style w:type="paragraph" w:styleId="Heading1">
    <w:name w:val="heading 1"/>
    <w:aliases w:val="11. abstrak English"/>
    <w:basedOn w:val="BasicParagraph"/>
    <w:next w:val="Normal"/>
    <w:link w:val="Heading1Char"/>
    <w:uiPriority w:val="9"/>
    <w:qFormat/>
    <w:rsid w:val="00D9764A"/>
    <w:pPr>
      <w:suppressAutoHyphens/>
      <w:spacing w:line="240" w:lineRule="auto"/>
      <w:jc w:val="both"/>
      <w:outlineLvl w:val="0"/>
    </w:pPr>
    <w:rPr>
      <w:rFonts w:ascii="Constantia" w:hAnsi="Constantia" w:cs="Times New Roman"/>
      <w:i/>
      <w:iCs/>
      <w:sz w:val="18"/>
      <w:szCs w:val="18"/>
      <w:lang w:val="en-US"/>
    </w:rPr>
  </w:style>
  <w:style w:type="paragraph" w:styleId="Heading2">
    <w:name w:val="heading 2"/>
    <w:aliases w:val="4 alamat"/>
    <w:basedOn w:val="ISI"/>
    <w:next w:val="Normal"/>
    <w:link w:val="Heading2Char"/>
    <w:uiPriority w:val="9"/>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qFormat/>
    <w:rsid w:val="009109FB"/>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
    <w:qFormat/>
    <w:rsid w:val="00700A95"/>
    <w:pPr>
      <w:suppressAutoHyphens/>
      <w:spacing w:line="240" w:lineRule="auto"/>
      <w:ind w:firstLine="544"/>
      <w:outlineLvl w:val="3"/>
    </w:pPr>
    <w:rPr>
      <w:rFonts w:ascii="Book Antiqua" w:hAnsi="Book Antiqua" w:cs="Times New Roman"/>
      <w:sz w:val="24"/>
      <w:szCs w:val="20"/>
      <w:lang w:val="en-US"/>
    </w:rPr>
  </w:style>
  <w:style w:type="paragraph" w:styleId="Heading5">
    <w:name w:val="heading 5"/>
    <w:aliases w:val="6 TABEL GAMBAR"/>
    <w:basedOn w:val="ISI"/>
    <w:next w:val="Normal"/>
    <w:link w:val="Heading5Char"/>
    <w:uiPriority w:val="9"/>
    <w:qFormat/>
    <w:rsid w:val="00A9335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qFormat/>
    <w:rsid w:val="00453236"/>
    <w:pPr>
      <w:suppressAutoHyphens/>
      <w:spacing w:line="240" w:lineRule="auto"/>
      <w:ind w:left="567" w:hanging="567"/>
      <w:outlineLvl w:val="5"/>
    </w:pPr>
    <w:rPr>
      <w:rFonts w:ascii="Book Antiqua" w:hAnsi="Book Antiqua" w:cs="Times New Roman"/>
      <w:szCs w:val="20"/>
      <w:lang w:val="en-US"/>
    </w:rPr>
  </w:style>
  <w:style w:type="paragraph" w:styleId="Heading7">
    <w:name w:val="heading 7"/>
    <w:aliases w:val="8 Kutipan"/>
    <w:basedOn w:val="Heading4"/>
    <w:next w:val="Normal"/>
    <w:link w:val="Heading7Char"/>
    <w:uiPriority w:val="9"/>
    <w:qFormat/>
    <w:rsid w:val="009109FB"/>
    <w:pPr>
      <w:ind w:left="567" w:hanging="20"/>
      <w:outlineLvl w:val="6"/>
    </w:pPr>
    <w:rPr>
      <w:rFonts w:ascii="Cambria" w:hAnsi="Cambria"/>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1">
    <w:name w:val="Judul1"/>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link w:val="IsiAbstr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nhideWhenUsed/>
    <w:rsid w:val="0048529F"/>
    <w:pPr>
      <w:tabs>
        <w:tab w:val="center" w:pos="4680"/>
        <w:tab w:val="right" w:pos="9360"/>
      </w:tabs>
      <w:spacing w:before="0" w:after="0"/>
    </w:pPr>
  </w:style>
  <w:style w:type="character" w:customStyle="1" w:styleId="FooterChar">
    <w:name w:val="Footer Char"/>
    <w:basedOn w:val="DefaultParagraphFont"/>
    <w:link w:val="Footer"/>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99"/>
    <w:qFormat/>
    <w:rsid w:val="00B316FD"/>
    <w:rPr>
      <w:i/>
      <w:iCs/>
      <w:w w:val="100"/>
    </w:rPr>
  </w:style>
  <w:style w:type="table" w:styleId="ColorfulShading-Accent2">
    <w:name w:val="Colorful Shading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customStyle="1" w:styleId="MediumGrid21">
    <w:name w:val="Medium Grid 21"/>
    <w:aliases w:val="10. judul ABSTRAK English,1 ABSTRAK INDO"/>
    <w:basedOn w:val="Heading4"/>
    <w:link w:val="MediumGrid2Char"/>
    <w:uiPriority w:val="1"/>
    <w:qFormat/>
    <w:rsid w:val="001F2926"/>
    <w:pPr>
      <w:ind w:firstLine="0"/>
    </w:pPr>
    <w:rPr>
      <w:b/>
      <w:szCs w:val="22"/>
      <w:lang w:val="id-ID"/>
    </w:rPr>
  </w:style>
  <w:style w:type="character" w:customStyle="1" w:styleId="Heading1Char">
    <w:name w:val="Heading 1 Char"/>
    <w:aliases w:val="11. abstrak English Char"/>
    <w:link w:val="Heading1"/>
    <w:uiPriority w:val="9"/>
    <w:rsid w:val="00D9764A"/>
    <w:rPr>
      <w:rFonts w:ascii="Constantia" w:hAnsi="Constantia" w:cs="Calisto MT"/>
      <w:i/>
      <w:iCs/>
      <w:color w:val="000000"/>
      <w:sz w:val="18"/>
      <w:szCs w:val="18"/>
      <w:lang w:val="en-US" w:eastAsia="en-US"/>
    </w:rPr>
  </w:style>
  <w:style w:type="character" w:customStyle="1" w:styleId="Heading3Char">
    <w:name w:val="Heading 3 Char"/>
    <w:aliases w:val="4 SUB BAB Char"/>
    <w:link w:val="Heading3"/>
    <w:uiPriority w:val="9"/>
    <w:rsid w:val="009109FB"/>
    <w:rPr>
      <w:rFonts w:ascii="Cambria" w:hAnsi="Cambria" w:cs="Calisto MT"/>
      <w:b/>
      <w:color w:val="000000"/>
      <w:sz w:val="20"/>
      <w:szCs w:val="20"/>
    </w:rPr>
  </w:style>
  <w:style w:type="character" w:customStyle="1" w:styleId="Heading4Char">
    <w:name w:val="Heading 4 Char"/>
    <w:aliases w:val="5 ISI Char"/>
    <w:link w:val="Heading4"/>
    <w:uiPriority w:val="9"/>
    <w:rsid w:val="00700A95"/>
    <w:rPr>
      <w:rFonts w:ascii="Book Antiqua" w:hAnsi="Book Antiqua"/>
      <w:color w:val="000000"/>
      <w:sz w:val="24"/>
    </w:rPr>
  </w:style>
  <w:style w:type="character" w:customStyle="1" w:styleId="Heading5Char">
    <w:name w:val="Heading 5 Char"/>
    <w:aliases w:val="6 TABEL GAMBAR Char"/>
    <w:link w:val="Heading5"/>
    <w:uiPriority w:val="9"/>
    <w:rsid w:val="00A93353"/>
    <w:rPr>
      <w:rFonts w:ascii="Constantia" w:hAnsi="Constantia"/>
      <w:color w:val="000000"/>
      <w:lang w:val="en-US" w:eastAsia="en-US"/>
    </w:rPr>
  </w:style>
  <w:style w:type="character" w:customStyle="1" w:styleId="Heading6Char">
    <w:name w:val="Heading 6 Char"/>
    <w:aliases w:val="7 DAFTAR PUSTAKA Char"/>
    <w:link w:val="Heading6"/>
    <w:uiPriority w:val="9"/>
    <w:rsid w:val="00453236"/>
    <w:rPr>
      <w:rFonts w:ascii="Book Antiqua" w:hAnsi="Book Antiqua"/>
      <w:color w:val="000000"/>
      <w:sz w:val="22"/>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paragraph" w:styleId="FootnoteText">
    <w:name w:val="footnote text"/>
    <w:basedOn w:val="Normal"/>
    <w:link w:val="FootnoteTextChar"/>
    <w:uiPriority w:val="99"/>
    <w:semiHidden/>
    <w:unhideWhenUsed/>
    <w:rsid w:val="00D043AC"/>
    <w:pPr>
      <w:spacing w:before="0" w:after="0"/>
    </w:pPr>
    <w:rPr>
      <w:sz w:val="20"/>
      <w:szCs w:val="20"/>
      <w:lang w:val="x-none" w:eastAsia="x-none"/>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customStyle="1" w:styleId="ColorfulList-Accent11">
    <w:name w:val="Colorful List - Accent 11"/>
    <w:basedOn w:val="Normal"/>
    <w:uiPriority w:val="34"/>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4judul">
    <w:name w:val="4.  judul"/>
    <w:basedOn w:val="Judul1"/>
    <w:link w:val="4judulChar"/>
    <w:qFormat/>
    <w:rsid w:val="005437A2"/>
    <w:pPr>
      <w:suppressAutoHyphens/>
      <w:spacing w:line="240" w:lineRule="auto"/>
      <w:jc w:val="center"/>
    </w:pPr>
    <w:rPr>
      <w:rFonts w:ascii="Constantia" w:hAnsi="Constantia"/>
      <w:sz w:val="32"/>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1"/>
    <w:uiPriority w:val="99"/>
    <w:rsid w:val="001333A7"/>
    <w:rPr>
      <w:rFonts w:ascii="Minion Pro" w:hAnsi="Minion Pro" w:cs="Minion Pro"/>
      <w:b/>
      <w:bCs/>
      <w:color w:val="000000"/>
      <w:sz w:val="24"/>
      <w:szCs w:val="24"/>
      <w:lang w:val="en-GB" w:eastAsia="en-US"/>
    </w:rPr>
  </w:style>
  <w:style w:type="character" w:customStyle="1" w:styleId="4judulChar">
    <w:name w:val="4.  judul Char"/>
    <w:link w:val="4judul"/>
    <w:rsid w:val="005437A2"/>
    <w:rPr>
      <w:rFonts w:ascii="Constantia" w:hAnsi="Constantia" w:cs="Minion Pro"/>
      <w:b/>
      <w:bCs/>
      <w:color w:val="000000"/>
      <w:sz w:val="32"/>
      <w:szCs w:val="24"/>
      <w:lang w:val="en-GB" w:eastAsia="en-US"/>
    </w:rPr>
  </w:style>
  <w:style w:type="paragraph" w:customStyle="1" w:styleId="5penulis">
    <w:name w:val="5.  penulis"/>
    <w:basedOn w:val="2author"/>
    <w:link w:val="5penulisChar"/>
    <w:qFormat/>
    <w:rsid w:val="001333A7"/>
  </w:style>
  <w:style w:type="paragraph" w:customStyle="1" w:styleId="6alamat">
    <w:name w:val="6. alamat"/>
    <w:basedOn w:val="Normal"/>
    <w:link w:val="6alamatChar"/>
    <w:qFormat/>
    <w:rsid w:val="005437A2"/>
    <w:pPr>
      <w:tabs>
        <w:tab w:val="left" w:pos="3882"/>
      </w:tabs>
      <w:autoSpaceDE w:val="0"/>
      <w:autoSpaceDN w:val="0"/>
      <w:adjustRightInd w:val="0"/>
      <w:spacing w:before="0" w:beforeAutospacing="0" w:after="0" w:afterAutospacing="0"/>
      <w:ind w:left="0" w:right="0"/>
      <w:textAlignment w:val="center"/>
    </w:pPr>
    <w:rPr>
      <w:rFonts w:ascii="Constantia" w:hAnsi="Constantia" w:cs="Calisto MT"/>
      <w:color w:val="000000"/>
      <w:szCs w:val="20"/>
      <w:lang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5penulisChar">
    <w:name w:val="5.  penulis Char"/>
    <w:basedOn w:val="2authorChar"/>
    <w:link w:val="5penulis"/>
    <w:rsid w:val="001333A7"/>
    <w:rPr>
      <w:rFonts w:ascii="Constantia" w:hAnsi="Constantia"/>
      <w:b/>
      <w:sz w:val="24"/>
      <w:lang w:val="en-US"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6alamatChar">
    <w:name w:val="6. alamat Char"/>
    <w:link w:val="6alamat"/>
    <w:rsid w:val="005437A2"/>
    <w:rPr>
      <w:rFonts w:ascii="Constantia" w:hAnsi="Constantia" w:cs="Calisto MT"/>
      <w:color w:val="000000"/>
      <w:sz w:val="22"/>
      <w:lang w:val="en-US" w:eastAsia="en-US"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val="id-ID"/>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paragraph" w:styleId="BodyTextIndent2">
    <w:name w:val="Body Text Indent 2"/>
    <w:basedOn w:val="Normal"/>
    <w:link w:val="BodyTextIndent2Char"/>
    <w:uiPriority w:val="99"/>
    <w:semiHidden/>
    <w:unhideWhenUsed/>
    <w:rsid w:val="007006C7"/>
    <w:pPr>
      <w:spacing w:after="120" w:line="480" w:lineRule="auto"/>
      <w:ind w:left="283"/>
    </w:pPr>
  </w:style>
  <w:style w:type="character" w:customStyle="1" w:styleId="BodyTextIndent2Char">
    <w:name w:val="Body Text Indent 2 Char"/>
    <w:link w:val="BodyTextIndent2"/>
    <w:uiPriority w:val="99"/>
    <w:semiHidden/>
    <w:rsid w:val="007006C7"/>
    <w:rPr>
      <w:sz w:val="22"/>
      <w:szCs w:val="22"/>
      <w:lang w:val="en-US" w:eastAsia="en-US"/>
    </w:rPr>
  </w:style>
  <w:style w:type="paragraph" w:customStyle="1" w:styleId="1HeaderJurnal">
    <w:name w:val="1. Header Jurnal"/>
    <w:basedOn w:val="Normal"/>
    <w:link w:val="1HeaderJurnalChar"/>
    <w:qFormat/>
    <w:rsid w:val="00C12254"/>
    <w:pPr>
      <w:autoSpaceDE w:val="0"/>
      <w:autoSpaceDN w:val="0"/>
      <w:adjustRightInd w:val="0"/>
      <w:spacing w:before="0" w:beforeAutospacing="0" w:after="0" w:afterAutospacing="0" w:line="288" w:lineRule="auto"/>
      <w:ind w:left="0" w:right="0"/>
      <w:textAlignment w:val="center"/>
    </w:pPr>
    <w:rPr>
      <w:rFonts w:ascii="Constantia" w:hAnsi="Constantia" w:cs="Cambria"/>
      <w:color w:val="000000"/>
      <w:sz w:val="18"/>
      <w:szCs w:val="16"/>
      <w:lang w:val="en-GB"/>
    </w:rPr>
  </w:style>
  <w:style w:type="paragraph" w:customStyle="1" w:styleId="2HeaderJudulJurnal">
    <w:name w:val="2. Header Judul Jurnal"/>
    <w:basedOn w:val="Normal"/>
    <w:link w:val="2HeaderJudulJurnalChar"/>
    <w:qFormat/>
    <w:rsid w:val="00C12254"/>
    <w:pPr>
      <w:autoSpaceDE w:val="0"/>
      <w:autoSpaceDN w:val="0"/>
      <w:adjustRightInd w:val="0"/>
      <w:spacing w:before="0" w:beforeAutospacing="0" w:after="0" w:afterAutospacing="0" w:line="288" w:lineRule="auto"/>
      <w:ind w:left="0" w:right="0"/>
      <w:textAlignment w:val="center"/>
    </w:pPr>
    <w:rPr>
      <w:rFonts w:ascii="Constantia" w:hAnsi="Constantia" w:cs="Cambria"/>
      <w:b/>
      <w:bCs/>
      <w:color w:val="000000"/>
      <w:sz w:val="26"/>
      <w:szCs w:val="28"/>
    </w:rPr>
  </w:style>
  <w:style w:type="character" w:customStyle="1" w:styleId="1HeaderJurnalChar">
    <w:name w:val="1. Header Jurnal Char"/>
    <w:link w:val="1HeaderJurnal"/>
    <w:rsid w:val="00C12254"/>
    <w:rPr>
      <w:rFonts w:ascii="Constantia" w:hAnsi="Constantia" w:cs="Cambria"/>
      <w:color w:val="000000"/>
      <w:sz w:val="18"/>
      <w:szCs w:val="16"/>
      <w:lang w:val="en-GB" w:eastAsia="en-US"/>
    </w:rPr>
  </w:style>
  <w:style w:type="paragraph" w:customStyle="1" w:styleId="3Website">
    <w:name w:val="3. Web site"/>
    <w:basedOn w:val="Normal"/>
    <w:link w:val="3WebsiteChar"/>
    <w:qFormat/>
    <w:rsid w:val="00C12254"/>
    <w:pPr>
      <w:autoSpaceDE w:val="0"/>
      <w:autoSpaceDN w:val="0"/>
      <w:adjustRightInd w:val="0"/>
      <w:spacing w:before="0" w:beforeAutospacing="0" w:after="0" w:afterAutospacing="0" w:line="288" w:lineRule="auto"/>
      <w:ind w:left="0" w:right="0"/>
      <w:textAlignment w:val="center"/>
    </w:pPr>
    <w:rPr>
      <w:rFonts w:ascii="Cambria" w:hAnsi="Cambria" w:cs="Cambria"/>
      <w:i/>
      <w:color w:val="000000"/>
      <w:sz w:val="18"/>
      <w:szCs w:val="18"/>
      <w:lang w:val="en-GB"/>
    </w:rPr>
  </w:style>
  <w:style w:type="character" w:customStyle="1" w:styleId="2HeaderJudulJurnalChar">
    <w:name w:val="2. Header Judul Jurnal Char"/>
    <w:link w:val="2HeaderJudulJurnal"/>
    <w:rsid w:val="00C12254"/>
    <w:rPr>
      <w:rFonts w:ascii="Constantia" w:hAnsi="Constantia" w:cs="Cambria"/>
      <w:b/>
      <w:bCs/>
      <w:color w:val="000000"/>
      <w:sz w:val="26"/>
      <w:szCs w:val="28"/>
      <w:lang w:val="en-US" w:eastAsia="en-US"/>
    </w:rPr>
  </w:style>
  <w:style w:type="paragraph" w:customStyle="1" w:styleId="8AbstrakBahasaIndonesia">
    <w:name w:val="8. Abstrak Bahasa Indonesia"/>
    <w:basedOn w:val="Heading1"/>
    <w:link w:val="8AbstrakBahasaIndonesiaChar"/>
    <w:qFormat/>
    <w:rsid w:val="008E62CB"/>
    <w:rPr>
      <w:i w:val="0"/>
    </w:rPr>
  </w:style>
  <w:style w:type="character" w:customStyle="1" w:styleId="3WebsiteChar">
    <w:name w:val="3. Web site Char"/>
    <w:link w:val="3Website"/>
    <w:rsid w:val="00C12254"/>
    <w:rPr>
      <w:rFonts w:ascii="Cambria" w:hAnsi="Cambria" w:cs="Cambria"/>
      <w:i/>
      <w:color w:val="000000"/>
      <w:sz w:val="18"/>
      <w:szCs w:val="18"/>
      <w:lang w:val="en-GB" w:eastAsia="en-US"/>
    </w:rPr>
  </w:style>
  <w:style w:type="paragraph" w:customStyle="1" w:styleId="9Katakunci">
    <w:name w:val="9. Kata kunci"/>
    <w:basedOn w:val="8AbstrakBahasaIndonesia"/>
    <w:link w:val="9KatakunciChar"/>
    <w:qFormat/>
    <w:rsid w:val="008E62CB"/>
  </w:style>
  <w:style w:type="character" w:customStyle="1" w:styleId="IsiAbstrakIndoChar">
    <w:name w:val="Isi Abstrak Indo Char"/>
    <w:link w:val="IsiAbstrakIndo"/>
    <w:uiPriority w:val="99"/>
    <w:rsid w:val="00C12254"/>
    <w:rPr>
      <w:rFonts w:ascii="Calisto MT" w:hAnsi="Calisto MT" w:cs="Calisto MT"/>
      <w:b/>
      <w:bCs/>
      <w:color w:val="000000"/>
      <w:sz w:val="18"/>
      <w:szCs w:val="18"/>
      <w:lang w:val="en-GB" w:eastAsia="en-US"/>
    </w:rPr>
  </w:style>
  <w:style w:type="character" w:customStyle="1" w:styleId="MediumGrid2Char">
    <w:name w:val="Medium Grid 2 Char"/>
    <w:aliases w:val="10. judul ABSTRAK English Char,1 ABSTRAK INDO Char"/>
    <w:link w:val="MediumGrid21"/>
    <w:uiPriority w:val="1"/>
    <w:rsid w:val="001F2926"/>
    <w:rPr>
      <w:rFonts w:ascii="Constantia" w:hAnsi="Constantia"/>
      <w:b/>
      <w:color w:val="000000"/>
      <w:sz w:val="22"/>
      <w:szCs w:val="22"/>
      <w:lang w:eastAsia="en-US"/>
    </w:rPr>
  </w:style>
  <w:style w:type="character" w:customStyle="1" w:styleId="8AbstrakBahasaIndonesiaChar">
    <w:name w:val="8. Abstrak Bahasa Indonesia Char"/>
    <w:link w:val="8AbstrakBahasaIndonesia"/>
    <w:rsid w:val="008E62CB"/>
    <w:rPr>
      <w:rFonts w:ascii="Constantia" w:hAnsi="Constantia" w:cs="Calisto MT"/>
      <w:b w:val="0"/>
      <w:bCs/>
      <w:color w:val="000000"/>
      <w:sz w:val="24"/>
      <w:szCs w:val="18"/>
      <w:lang w:val="en-US" w:eastAsia="en-US"/>
    </w:rPr>
  </w:style>
  <w:style w:type="paragraph" w:customStyle="1" w:styleId="7judulabstrak">
    <w:name w:val="7. judul abstrak"/>
    <w:basedOn w:val="MediumGrid21"/>
    <w:link w:val="7judulabstrakChar"/>
    <w:qFormat/>
    <w:rsid w:val="006D431C"/>
    <w:pPr>
      <w:jc w:val="center"/>
    </w:pPr>
  </w:style>
  <w:style w:type="character" w:customStyle="1" w:styleId="9KatakunciChar">
    <w:name w:val="9. Kata kunci Char"/>
    <w:link w:val="9Katakunci"/>
    <w:rsid w:val="008E62CB"/>
    <w:rPr>
      <w:rFonts w:ascii="Constantia" w:hAnsi="Constantia" w:cs="Calisto MT"/>
      <w:b w:val="0"/>
      <w:bCs/>
      <w:i/>
      <w:color w:val="000000"/>
      <w:sz w:val="24"/>
      <w:szCs w:val="18"/>
      <w:lang w:val="en-US" w:eastAsia="en-US"/>
    </w:rPr>
  </w:style>
  <w:style w:type="paragraph" w:customStyle="1" w:styleId="12paswordenglish">
    <w:name w:val="12. pasword english"/>
    <w:basedOn w:val="Heading1"/>
    <w:link w:val="12paswordenglishChar"/>
    <w:qFormat/>
    <w:rsid w:val="00121367"/>
  </w:style>
  <w:style w:type="character" w:customStyle="1" w:styleId="7judulabstrakChar">
    <w:name w:val="7. judul abstrak Char"/>
    <w:basedOn w:val="MediumGrid2Char"/>
    <w:link w:val="7judulabstrak"/>
    <w:rsid w:val="006D431C"/>
    <w:rPr>
      <w:rFonts w:ascii="Constantia" w:hAnsi="Constantia"/>
      <w:b/>
      <w:color w:val="000000"/>
      <w:sz w:val="22"/>
      <w:szCs w:val="22"/>
      <w:lang w:eastAsia="en-US"/>
    </w:rPr>
  </w:style>
  <w:style w:type="paragraph" w:customStyle="1" w:styleId="Gambar">
    <w:name w:val="Gambar"/>
    <w:basedOn w:val="Heading5"/>
    <w:link w:val="GambarChar"/>
    <w:qFormat/>
    <w:rsid w:val="00A93353"/>
    <w:pPr>
      <w:jc w:val="center"/>
    </w:pPr>
  </w:style>
  <w:style w:type="character" w:customStyle="1" w:styleId="12paswordenglishChar">
    <w:name w:val="12. pasword english Char"/>
    <w:basedOn w:val="Heading1Char"/>
    <w:link w:val="12paswordenglish"/>
    <w:rsid w:val="00121367"/>
    <w:rPr>
      <w:rFonts w:ascii="Constantia" w:hAnsi="Constantia" w:cs="Calisto MT"/>
      <w:i/>
      <w:iCs/>
      <w:color w:val="000000"/>
      <w:sz w:val="18"/>
      <w:szCs w:val="18"/>
      <w:lang w:val="en-US" w:eastAsia="en-US"/>
    </w:rPr>
  </w:style>
  <w:style w:type="paragraph" w:customStyle="1" w:styleId="JudulAbstrakEnglish">
    <w:name w:val="Judul Abstrak English"/>
    <w:basedOn w:val="7judulabstrak"/>
    <w:link w:val="JudulAbstrakEnglishChar"/>
    <w:qFormat/>
    <w:rsid w:val="006D431C"/>
    <w:rPr>
      <w:i/>
    </w:rPr>
  </w:style>
  <w:style w:type="character" w:customStyle="1" w:styleId="GambarChar">
    <w:name w:val="Gambar Char"/>
    <w:basedOn w:val="Heading5Char"/>
    <w:link w:val="Gambar"/>
    <w:rsid w:val="00A93353"/>
    <w:rPr>
      <w:rFonts w:ascii="Constantia" w:hAnsi="Constantia"/>
      <w:color w:val="000000"/>
      <w:lang w:val="en-US" w:eastAsia="en-US"/>
    </w:rPr>
  </w:style>
  <w:style w:type="paragraph" w:customStyle="1" w:styleId="GridTable21">
    <w:name w:val="Grid Table 21"/>
    <w:basedOn w:val="Normal"/>
    <w:next w:val="Normal"/>
    <w:uiPriority w:val="37"/>
    <w:unhideWhenUsed/>
    <w:rsid w:val="004E6E94"/>
  </w:style>
  <w:style w:type="character" w:customStyle="1" w:styleId="JudulAbstrakEnglishChar">
    <w:name w:val="Judul Abstrak English Char"/>
    <w:link w:val="JudulAbstrakEnglish"/>
    <w:rsid w:val="006D431C"/>
    <w:rPr>
      <w:rFonts w:ascii="Constantia" w:hAnsi="Constantia" w:cs="Calisto MT"/>
      <w:b/>
      <w:bCs w:val="0"/>
      <w:i/>
      <w:color w:val="000000"/>
      <w:sz w:val="24"/>
      <w:szCs w:val="18"/>
      <w:lang w:val="en-GB" w:eastAsia="en-US"/>
    </w:rPr>
  </w:style>
  <w:style w:type="character" w:styleId="CommentReference">
    <w:name w:val="annotation reference"/>
    <w:uiPriority w:val="99"/>
    <w:semiHidden/>
    <w:unhideWhenUsed/>
    <w:rsid w:val="008B46DB"/>
    <w:rPr>
      <w:sz w:val="16"/>
      <w:szCs w:val="16"/>
    </w:rPr>
  </w:style>
  <w:style w:type="paragraph" w:styleId="CommentText">
    <w:name w:val="annotation text"/>
    <w:basedOn w:val="Normal"/>
    <w:link w:val="CommentTextChar"/>
    <w:uiPriority w:val="99"/>
    <w:unhideWhenUsed/>
    <w:rsid w:val="008B46DB"/>
    <w:rPr>
      <w:sz w:val="20"/>
      <w:szCs w:val="20"/>
    </w:rPr>
  </w:style>
  <w:style w:type="character" w:customStyle="1" w:styleId="CommentTextChar">
    <w:name w:val="Comment Text Char"/>
    <w:basedOn w:val="DefaultParagraphFont"/>
    <w:link w:val="CommentText"/>
    <w:uiPriority w:val="99"/>
    <w:rsid w:val="008B46DB"/>
  </w:style>
  <w:style w:type="paragraph" w:styleId="CommentSubject">
    <w:name w:val="annotation subject"/>
    <w:basedOn w:val="CommentText"/>
    <w:next w:val="CommentText"/>
    <w:link w:val="CommentSubjectChar"/>
    <w:uiPriority w:val="99"/>
    <w:semiHidden/>
    <w:unhideWhenUsed/>
    <w:rsid w:val="008B46DB"/>
    <w:rPr>
      <w:b/>
      <w:bCs/>
    </w:rPr>
  </w:style>
  <w:style w:type="character" w:customStyle="1" w:styleId="CommentSubjectChar">
    <w:name w:val="Comment Subject Char"/>
    <w:link w:val="CommentSubject"/>
    <w:uiPriority w:val="99"/>
    <w:semiHidden/>
    <w:rsid w:val="008B4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880940096">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0BA9-8D86-439A-9590-ACBBCE59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6928</Words>
  <Characters>39495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Hp</cp:lastModifiedBy>
  <cp:revision>4</cp:revision>
  <cp:lastPrinted>2022-02-01T16:16:00Z</cp:lastPrinted>
  <dcterms:created xsi:type="dcterms:W3CDTF">2024-03-05T06:30:00Z</dcterms:created>
  <dcterms:modified xsi:type="dcterms:W3CDTF">2024-03-05T06:33:00Z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